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0" w:type="dxa"/>
        <w:tblInd w:w="-266" w:type="dxa"/>
        <w:tblLook w:val="01E0" w:firstRow="1" w:lastRow="1" w:firstColumn="1" w:lastColumn="1" w:noHBand="0" w:noVBand="0"/>
      </w:tblPr>
      <w:tblGrid>
        <w:gridCol w:w="5052"/>
        <w:gridCol w:w="4678"/>
      </w:tblGrid>
      <w:tr w:rsidR="00625871" w:rsidRPr="00114AC0" w:rsidTr="00AE1CDB">
        <w:trPr>
          <w:trHeight w:val="261"/>
        </w:trPr>
        <w:tc>
          <w:tcPr>
            <w:tcW w:w="5052" w:type="dxa"/>
          </w:tcPr>
          <w:p w:rsidR="00625871" w:rsidRPr="00114AC0" w:rsidRDefault="00625871" w:rsidP="00AE1CD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14AC0">
              <w:rPr>
                <w:sz w:val="28"/>
                <w:szCs w:val="28"/>
              </w:rPr>
              <w:t>ĐẢNG BỘ XÃ PHONG MỸ</w:t>
            </w:r>
          </w:p>
        </w:tc>
        <w:tc>
          <w:tcPr>
            <w:tcW w:w="4678" w:type="dxa"/>
          </w:tcPr>
          <w:p w:rsidR="00625871" w:rsidRPr="00114AC0" w:rsidRDefault="00625871" w:rsidP="00AE1CDB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14AC0">
              <w:rPr>
                <w:b/>
                <w:sz w:val="28"/>
                <w:szCs w:val="28"/>
              </w:rPr>
              <w:t xml:space="preserve">   ĐẢNG CỘNG SẢN VIỆT NAM</w:t>
            </w:r>
          </w:p>
        </w:tc>
      </w:tr>
      <w:tr w:rsidR="00625871" w:rsidRPr="00114AC0" w:rsidTr="00AE1CDB">
        <w:trPr>
          <w:trHeight w:val="819"/>
        </w:trPr>
        <w:tc>
          <w:tcPr>
            <w:tcW w:w="5052" w:type="dxa"/>
          </w:tcPr>
          <w:p w:rsidR="00625871" w:rsidRPr="00114AC0" w:rsidRDefault="00625871" w:rsidP="00AE1CDB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14AC0">
              <w:rPr>
                <w:b/>
                <w:sz w:val="28"/>
                <w:szCs w:val="28"/>
              </w:rPr>
              <w:t>CHI BỘ TRƯỜNG THCS PHONG MỸ</w:t>
            </w:r>
          </w:p>
          <w:p w:rsidR="00625871" w:rsidRPr="00114AC0" w:rsidRDefault="00625871" w:rsidP="00AE1CDB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14AC0">
              <w:rPr>
                <w:b/>
                <w:sz w:val="28"/>
                <w:szCs w:val="28"/>
              </w:rPr>
              <w:t>*</w:t>
            </w:r>
          </w:p>
          <w:p w:rsidR="00625871" w:rsidRPr="00114AC0" w:rsidRDefault="00625871" w:rsidP="00625871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14AC0">
              <w:rPr>
                <w:sz w:val="28"/>
                <w:szCs w:val="28"/>
              </w:rPr>
              <w:t xml:space="preserve">                         Số: </w:t>
            </w:r>
            <w:r>
              <w:rPr>
                <w:sz w:val="28"/>
                <w:szCs w:val="28"/>
              </w:rPr>
              <w:t>25</w:t>
            </w:r>
            <w:r w:rsidRPr="00114AC0">
              <w:rPr>
                <w:sz w:val="28"/>
                <w:szCs w:val="28"/>
              </w:rPr>
              <w:t>-QĐ/CB</w:t>
            </w:r>
          </w:p>
        </w:tc>
        <w:tc>
          <w:tcPr>
            <w:tcW w:w="4678" w:type="dxa"/>
          </w:tcPr>
          <w:p w:rsidR="00625871" w:rsidRPr="00114AC0" w:rsidRDefault="00625871" w:rsidP="00AE1CDB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16509</wp:posOffset>
                      </wp:positionV>
                      <wp:extent cx="2411730" cy="0"/>
                      <wp:effectExtent l="0" t="0" r="2667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17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.4pt,1.3pt" to="201.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"/>
                  </w:pict>
                </mc:Fallback>
              </mc:AlternateContent>
            </w:r>
          </w:p>
          <w:p w:rsidR="00625871" w:rsidRPr="00114AC0" w:rsidRDefault="00625871" w:rsidP="00AE1CDB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625871" w:rsidRPr="00114AC0" w:rsidRDefault="00625871" w:rsidP="00BC0CEB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14AC0">
              <w:rPr>
                <w:i/>
                <w:sz w:val="28"/>
                <w:szCs w:val="28"/>
              </w:rPr>
              <w:t xml:space="preserve">Phong Mỹ, ngày 03 tháng </w:t>
            </w:r>
            <w:r w:rsidR="00BC0CEB">
              <w:rPr>
                <w:i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i/>
                <w:sz w:val="28"/>
                <w:szCs w:val="28"/>
              </w:rPr>
              <w:t xml:space="preserve"> </w:t>
            </w:r>
            <w:r w:rsidRPr="00114AC0">
              <w:rPr>
                <w:i/>
                <w:sz w:val="28"/>
                <w:szCs w:val="28"/>
              </w:rPr>
              <w:t>năm 201</w:t>
            </w:r>
            <w:r>
              <w:rPr>
                <w:i/>
                <w:sz w:val="28"/>
                <w:szCs w:val="28"/>
              </w:rPr>
              <w:t>9</w:t>
            </w:r>
          </w:p>
        </w:tc>
      </w:tr>
    </w:tbl>
    <w:p w:rsidR="00625871" w:rsidRPr="00114AC0" w:rsidRDefault="00625871" w:rsidP="00625871">
      <w:pPr>
        <w:spacing w:line="340" w:lineRule="atLeast"/>
        <w:rPr>
          <w:sz w:val="28"/>
        </w:rPr>
      </w:pPr>
      <w:r w:rsidRPr="00114AC0">
        <w:rPr>
          <w:sz w:val="28"/>
        </w:rPr>
        <w:t xml:space="preserve">        </w:t>
      </w:r>
    </w:p>
    <w:p w:rsidR="00625871" w:rsidRPr="00114AC0" w:rsidRDefault="00625871" w:rsidP="00625871">
      <w:pPr>
        <w:jc w:val="center"/>
        <w:outlineLvl w:val="0"/>
        <w:rPr>
          <w:b/>
          <w:sz w:val="30"/>
          <w:szCs w:val="32"/>
        </w:rPr>
      </w:pPr>
      <w:r w:rsidRPr="00114AC0">
        <w:rPr>
          <w:b/>
          <w:sz w:val="32"/>
          <w:szCs w:val="32"/>
        </w:rPr>
        <w:t>QUYẾT ĐỊNH</w:t>
      </w:r>
    </w:p>
    <w:p w:rsidR="00123129" w:rsidRDefault="00625871" w:rsidP="00123129">
      <w:pPr>
        <w:jc w:val="center"/>
        <w:rPr>
          <w:b/>
          <w:sz w:val="28"/>
          <w:szCs w:val="28"/>
        </w:rPr>
      </w:pPr>
      <w:r w:rsidRPr="00625871">
        <w:rPr>
          <w:b/>
          <w:sz w:val="28"/>
          <w:szCs w:val="28"/>
        </w:rPr>
        <w:t>Kiểm tra đồng chí Hoàng Thị Nhi</w:t>
      </w:r>
    </w:p>
    <w:p w:rsidR="00123129" w:rsidRDefault="00625871" w:rsidP="00123129">
      <w:pPr>
        <w:jc w:val="center"/>
        <w:rPr>
          <w:b/>
          <w:sz w:val="28"/>
          <w:szCs w:val="28"/>
          <w:lang w:val="it-IT"/>
        </w:rPr>
      </w:pPr>
      <w:r w:rsidRPr="00625871">
        <w:rPr>
          <w:b/>
          <w:sz w:val="28"/>
          <w:szCs w:val="28"/>
        </w:rPr>
        <w:t xml:space="preserve">về việc thực hiện </w:t>
      </w:r>
      <w:r w:rsidRPr="00625871">
        <w:rPr>
          <w:b/>
          <w:sz w:val="28"/>
          <w:szCs w:val="28"/>
          <w:lang w:val="it-IT"/>
        </w:rPr>
        <w:t>Nghị quyết Trung ương 4 khóa XII về “</w:t>
      </w:r>
      <w:r w:rsidR="00123129">
        <w:rPr>
          <w:b/>
          <w:sz w:val="28"/>
          <w:szCs w:val="28"/>
          <w:lang w:val="it-IT"/>
        </w:rPr>
        <w:t>...</w:t>
      </w:r>
      <w:r w:rsidRPr="00625871">
        <w:rPr>
          <w:b/>
          <w:sz w:val="28"/>
          <w:szCs w:val="28"/>
          <w:lang w:val="it-IT"/>
        </w:rPr>
        <w:t xml:space="preserve">; ngăn chặn, </w:t>
      </w:r>
    </w:p>
    <w:p w:rsidR="00625871" w:rsidRPr="00625871" w:rsidRDefault="00625871" w:rsidP="00123129">
      <w:pPr>
        <w:jc w:val="center"/>
        <w:rPr>
          <w:b/>
          <w:sz w:val="28"/>
          <w:szCs w:val="28"/>
          <w:lang w:val="it-IT"/>
        </w:rPr>
      </w:pPr>
      <w:r w:rsidRPr="00625871">
        <w:rPr>
          <w:b/>
          <w:sz w:val="28"/>
          <w:szCs w:val="28"/>
          <w:lang w:val="it-IT"/>
        </w:rPr>
        <w:t xml:space="preserve">đẩy lùi sự suy thoái về tư tưởng chính trị, đạo đức, lối sống, </w:t>
      </w:r>
      <w:r w:rsidR="00123129">
        <w:rPr>
          <w:b/>
          <w:sz w:val="28"/>
          <w:szCs w:val="28"/>
          <w:lang w:val="it-IT"/>
        </w:rPr>
        <w:t>...</w:t>
      </w:r>
      <w:r w:rsidRPr="00625871">
        <w:rPr>
          <w:b/>
          <w:sz w:val="28"/>
          <w:szCs w:val="28"/>
          <w:lang w:val="it-IT"/>
        </w:rPr>
        <w:t>”</w:t>
      </w:r>
    </w:p>
    <w:p w:rsidR="00625871" w:rsidRPr="00114AC0" w:rsidRDefault="00625871" w:rsidP="00625871">
      <w:pPr>
        <w:jc w:val="center"/>
        <w:rPr>
          <w:b/>
          <w:sz w:val="28"/>
        </w:rPr>
      </w:pPr>
      <w:r w:rsidRPr="00114AC0">
        <w:rPr>
          <w:b/>
          <w:sz w:val="28"/>
        </w:rPr>
        <w:t>-----</w:t>
      </w:r>
    </w:p>
    <w:p w:rsidR="00625871" w:rsidRPr="00114AC0" w:rsidRDefault="00625871" w:rsidP="00625871">
      <w:pPr>
        <w:spacing w:after="120"/>
        <w:jc w:val="center"/>
        <w:rPr>
          <w:sz w:val="28"/>
        </w:rPr>
      </w:pPr>
      <w:r w:rsidRPr="00114AC0">
        <w:rPr>
          <w:b/>
          <w:sz w:val="28"/>
        </w:rPr>
        <w:t>CHI BỘ TRƯỜNG THCS PHONG MỸ</w:t>
      </w:r>
    </w:p>
    <w:p w:rsidR="00625871" w:rsidRPr="00114AC0" w:rsidRDefault="00625871" w:rsidP="00625871">
      <w:pPr>
        <w:spacing w:after="120"/>
        <w:ind w:firstLine="570"/>
        <w:rPr>
          <w:sz w:val="28"/>
        </w:rPr>
      </w:pPr>
      <w:r w:rsidRPr="00114AC0">
        <w:rPr>
          <w:sz w:val="28"/>
        </w:rPr>
        <w:t xml:space="preserve">- </w:t>
      </w:r>
      <w:hyperlink r:id="rId7" w:tgtFrame="_blank" w:history="1">
        <w:r w:rsidRPr="00625871">
          <w:rPr>
            <w:sz w:val="28"/>
            <w:szCs w:val="28"/>
            <w:bdr w:val="none" w:sz="0" w:space="0" w:color="auto" w:frame="1"/>
          </w:rPr>
          <w:t> Căn cứ Điều lệ Đảng cộng sản Việt Nam</w:t>
        </w:r>
      </w:hyperlink>
      <w:r w:rsidRPr="00625871">
        <w:rPr>
          <w:sz w:val="28"/>
          <w:szCs w:val="28"/>
        </w:rPr>
        <w:t> (</w:t>
      </w:r>
      <w:r w:rsidRPr="000E0072">
        <w:rPr>
          <w:sz w:val="28"/>
          <w:szCs w:val="28"/>
        </w:rPr>
        <w:t>khóa XII)</w:t>
      </w:r>
      <w:r w:rsidRPr="00114AC0">
        <w:rPr>
          <w:sz w:val="28"/>
        </w:rPr>
        <w:t>;</w:t>
      </w:r>
    </w:p>
    <w:p w:rsidR="00625871" w:rsidRPr="000E0072" w:rsidRDefault="00625871" w:rsidP="00625871">
      <w:pPr>
        <w:shd w:val="clear" w:color="auto" w:fill="FFFFFF"/>
        <w:spacing w:after="120" w:line="380" w:lineRule="exact"/>
        <w:ind w:firstLine="567"/>
        <w:jc w:val="both"/>
        <w:rPr>
          <w:sz w:val="28"/>
          <w:szCs w:val="28"/>
        </w:rPr>
      </w:pPr>
      <w:r w:rsidRPr="00114AC0">
        <w:rPr>
          <w:sz w:val="28"/>
        </w:rPr>
        <w:t xml:space="preserve">- </w:t>
      </w:r>
      <w:r>
        <w:rPr>
          <w:sz w:val="28"/>
          <w:szCs w:val="28"/>
        </w:rPr>
        <w:t>Căn cứ Quy</w:t>
      </w:r>
      <w:r w:rsidRPr="000E0072">
        <w:rPr>
          <w:sz w:val="28"/>
          <w:szCs w:val="28"/>
        </w:rPr>
        <w:t xml:space="preserve"> định số 30-QĐ/TW ngày 26/7/2016 của Ban chấp hành Trung ương </w:t>
      </w:r>
      <w:r>
        <w:rPr>
          <w:sz w:val="28"/>
          <w:szCs w:val="28"/>
        </w:rPr>
        <w:t>quy định</w:t>
      </w:r>
      <w:r w:rsidRPr="000E0072">
        <w:rPr>
          <w:sz w:val="28"/>
          <w:szCs w:val="28"/>
        </w:rPr>
        <w:t xml:space="preserve"> thực hiện </w:t>
      </w:r>
      <w:r>
        <w:rPr>
          <w:sz w:val="28"/>
          <w:szCs w:val="28"/>
        </w:rPr>
        <w:t>Chương VII, Chương VIII Điều lệ Đảng</w:t>
      </w:r>
      <w:r w:rsidRPr="000E0072">
        <w:rPr>
          <w:sz w:val="28"/>
          <w:szCs w:val="28"/>
        </w:rPr>
        <w:t xml:space="preserve"> về công tác kiểm tra, giám sát;</w:t>
      </w:r>
    </w:p>
    <w:p w:rsidR="00625871" w:rsidRPr="00114AC0" w:rsidRDefault="00625871" w:rsidP="00625871">
      <w:pPr>
        <w:spacing w:after="120"/>
        <w:ind w:firstLine="573"/>
        <w:jc w:val="both"/>
        <w:rPr>
          <w:sz w:val="28"/>
          <w:szCs w:val="28"/>
        </w:rPr>
      </w:pPr>
      <w:r w:rsidRPr="00114AC0">
        <w:rPr>
          <w:sz w:val="28"/>
        </w:rPr>
        <w:t xml:space="preserve">- </w:t>
      </w:r>
      <w:r w:rsidRPr="00114AC0">
        <w:rPr>
          <w:sz w:val="28"/>
          <w:szCs w:val="28"/>
        </w:rPr>
        <w:t>C</w:t>
      </w:r>
      <w:r w:rsidRPr="00114AC0">
        <w:rPr>
          <w:rFonts w:hint="eastAsia"/>
          <w:sz w:val="28"/>
          <w:szCs w:val="28"/>
        </w:rPr>
        <w:t>ă</w:t>
      </w:r>
      <w:r w:rsidRPr="00114AC0">
        <w:rPr>
          <w:sz w:val="28"/>
          <w:szCs w:val="28"/>
        </w:rPr>
        <w:t>n cứ Quy chế làm việc và Chương trình kiểm tra, giám sát n</w:t>
      </w:r>
      <w:r w:rsidRPr="00114AC0">
        <w:rPr>
          <w:rFonts w:hint="eastAsia"/>
          <w:sz w:val="28"/>
          <w:szCs w:val="28"/>
        </w:rPr>
        <w:t>ă</w:t>
      </w:r>
      <w:r w:rsidRPr="00114AC0">
        <w:rPr>
          <w:sz w:val="28"/>
          <w:szCs w:val="28"/>
        </w:rPr>
        <w:t>m 201</w:t>
      </w:r>
      <w:r>
        <w:rPr>
          <w:sz w:val="28"/>
          <w:szCs w:val="28"/>
        </w:rPr>
        <w:t>9</w:t>
      </w:r>
      <w:r w:rsidRPr="00114AC0">
        <w:rPr>
          <w:sz w:val="28"/>
          <w:szCs w:val="28"/>
        </w:rPr>
        <w:t xml:space="preserve"> của Chi bộ trường THCS Phong Mỹ</w:t>
      </w:r>
    </w:p>
    <w:p w:rsidR="00625871" w:rsidRPr="00114AC0" w:rsidRDefault="00625871" w:rsidP="00625871">
      <w:pPr>
        <w:spacing w:after="120"/>
        <w:ind w:firstLine="573"/>
        <w:jc w:val="center"/>
        <w:rPr>
          <w:b/>
          <w:sz w:val="28"/>
        </w:rPr>
      </w:pPr>
      <w:r w:rsidRPr="00114AC0">
        <w:rPr>
          <w:b/>
          <w:sz w:val="28"/>
        </w:rPr>
        <w:t xml:space="preserve">QUYẾT ĐỊNH: </w:t>
      </w:r>
    </w:p>
    <w:p w:rsidR="00625871" w:rsidRPr="00114AC0" w:rsidRDefault="00625871" w:rsidP="00625871">
      <w:pPr>
        <w:ind w:firstLine="567"/>
        <w:jc w:val="both"/>
        <w:rPr>
          <w:sz w:val="28"/>
          <w:szCs w:val="28"/>
        </w:rPr>
      </w:pPr>
      <w:r w:rsidRPr="00114AC0">
        <w:rPr>
          <w:rFonts w:hint="eastAsia"/>
          <w:b/>
          <w:sz w:val="28"/>
          <w:szCs w:val="28"/>
        </w:rPr>
        <w:t>Đ</w:t>
      </w:r>
      <w:r w:rsidRPr="00114AC0">
        <w:rPr>
          <w:b/>
          <w:sz w:val="28"/>
          <w:szCs w:val="28"/>
        </w:rPr>
        <w:t>iều 1.</w:t>
      </w:r>
      <w:r w:rsidRPr="00114AC0">
        <w:rPr>
          <w:sz w:val="28"/>
          <w:szCs w:val="28"/>
        </w:rPr>
        <w:t xml:space="preserve"> </w:t>
      </w:r>
      <w:r w:rsidRPr="00625871">
        <w:rPr>
          <w:sz w:val="28"/>
          <w:szCs w:val="28"/>
        </w:rPr>
        <w:t xml:space="preserve">Kiểm tra đồng chí Hoàng Thị Nhi về việc thực hiện </w:t>
      </w:r>
      <w:r w:rsidRPr="00625871">
        <w:rPr>
          <w:sz w:val="28"/>
          <w:szCs w:val="28"/>
          <w:lang w:val="it-IT"/>
        </w:rPr>
        <w:t>Nghị quyết Trung ương 4 khóa XII về “</w:t>
      </w:r>
      <w:r w:rsidR="00123129">
        <w:rPr>
          <w:sz w:val="28"/>
          <w:szCs w:val="28"/>
          <w:lang w:val="it-IT"/>
        </w:rPr>
        <w:t>...</w:t>
      </w:r>
      <w:r w:rsidRPr="00625871">
        <w:rPr>
          <w:sz w:val="28"/>
          <w:szCs w:val="28"/>
          <w:lang w:val="it-IT"/>
        </w:rPr>
        <w:t xml:space="preserve">; ngăn chặn, đẩy lùi sự suy thoái về tư tưởng chính trị, đạo đức, lối sống, </w:t>
      </w:r>
      <w:r w:rsidR="00123129">
        <w:rPr>
          <w:sz w:val="28"/>
          <w:szCs w:val="28"/>
          <w:lang w:val="it-IT"/>
        </w:rPr>
        <w:t xml:space="preserve">...” </w:t>
      </w:r>
      <w:r w:rsidRPr="00114AC0">
        <w:rPr>
          <w:sz w:val="28"/>
          <w:szCs w:val="28"/>
        </w:rPr>
        <w:t xml:space="preserve"> và thành lập Tổ Kiểm tra gồm các đồng chí có tên sau đây:</w:t>
      </w:r>
    </w:p>
    <w:p w:rsidR="00625871" w:rsidRPr="00114AC0" w:rsidRDefault="00625871" w:rsidP="00625871">
      <w:pPr>
        <w:spacing w:after="120"/>
        <w:ind w:firstLine="573"/>
        <w:rPr>
          <w:sz w:val="28"/>
          <w:szCs w:val="28"/>
        </w:rPr>
      </w:pPr>
      <w:r w:rsidRPr="00114AC0">
        <w:rPr>
          <w:sz w:val="28"/>
          <w:szCs w:val="28"/>
        </w:rPr>
        <w:t>1- Đồng chí Mai Hồng Phi, Chức vụ Bí thư, Tổ trưởng.</w:t>
      </w:r>
    </w:p>
    <w:p w:rsidR="00625871" w:rsidRPr="00114AC0" w:rsidRDefault="00625871" w:rsidP="00625871">
      <w:pPr>
        <w:spacing w:after="120"/>
        <w:ind w:firstLine="573"/>
        <w:rPr>
          <w:sz w:val="28"/>
          <w:szCs w:val="28"/>
        </w:rPr>
      </w:pPr>
      <w:r w:rsidRPr="00114AC0">
        <w:rPr>
          <w:sz w:val="28"/>
          <w:szCs w:val="28"/>
        </w:rPr>
        <w:t xml:space="preserve">2- Đồng chí </w:t>
      </w:r>
      <w:r>
        <w:rPr>
          <w:sz w:val="28"/>
          <w:szCs w:val="28"/>
        </w:rPr>
        <w:t>Nguyễn Thị Thu Nguyên</w:t>
      </w:r>
      <w:r w:rsidRPr="00114AC0">
        <w:rPr>
          <w:sz w:val="28"/>
          <w:szCs w:val="28"/>
        </w:rPr>
        <w:t>, Chức vụ Phó Bí Thư, Tổ phó.</w:t>
      </w:r>
    </w:p>
    <w:p w:rsidR="00625871" w:rsidRPr="00114AC0" w:rsidRDefault="00625871" w:rsidP="00625871">
      <w:pPr>
        <w:spacing w:after="120"/>
        <w:ind w:firstLine="573"/>
        <w:rPr>
          <w:sz w:val="28"/>
          <w:szCs w:val="28"/>
        </w:rPr>
      </w:pPr>
      <w:r w:rsidRPr="00114AC0">
        <w:rPr>
          <w:sz w:val="28"/>
          <w:szCs w:val="28"/>
        </w:rPr>
        <w:t>3- Đồng chí Hoàng Thị Hà, Chức vụ Chi ủy viên, thành viên.</w:t>
      </w:r>
    </w:p>
    <w:p w:rsidR="00625871" w:rsidRPr="00114AC0" w:rsidRDefault="00625871" w:rsidP="00625871">
      <w:pPr>
        <w:spacing w:after="120"/>
        <w:ind w:firstLine="570"/>
        <w:jc w:val="both"/>
        <w:rPr>
          <w:sz w:val="28"/>
          <w:szCs w:val="28"/>
        </w:rPr>
      </w:pPr>
      <w:r w:rsidRPr="00114AC0">
        <w:rPr>
          <w:b/>
          <w:sz w:val="28"/>
          <w:szCs w:val="28"/>
        </w:rPr>
        <w:t>Điều 2.</w:t>
      </w:r>
      <w:r w:rsidRPr="00114AC0">
        <w:rPr>
          <w:sz w:val="28"/>
          <w:szCs w:val="28"/>
        </w:rPr>
        <w:t xml:space="preserve"> Tổ kiểm tra có nhiệm vụ thực hiện đúng theo quy định của Điều lệ Đảng về công tác kiểm tra, giám sát và kế hoạch của Chi bộ (</w:t>
      </w:r>
      <w:r w:rsidRPr="00114AC0">
        <w:rPr>
          <w:i/>
          <w:sz w:val="28"/>
          <w:szCs w:val="28"/>
        </w:rPr>
        <w:t>ban hành kèm theo Quyết định này</w:t>
      </w:r>
      <w:r w:rsidRPr="00114AC0">
        <w:rPr>
          <w:sz w:val="28"/>
          <w:szCs w:val="28"/>
        </w:rPr>
        <w:t>), báo cáo chi bộ về kết quả kiểm tra.</w:t>
      </w:r>
    </w:p>
    <w:p w:rsidR="00625871" w:rsidRPr="00114AC0" w:rsidRDefault="00625871" w:rsidP="00625871">
      <w:pPr>
        <w:pStyle w:val="BodyTextIndent2"/>
        <w:spacing w:line="240" w:lineRule="auto"/>
        <w:ind w:left="0" w:firstLine="567"/>
        <w:jc w:val="both"/>
      </w:pPr>
      <w:r w:rsidRPr="00625871">
        <w:rPr>
          <w:b/>
          <w:bCs/>
          <w:sz w:val="28"/>
          <w:szCs w:val="28"/>
        </w:rPr>
        <w:t xml:space="preserve">Điều 3: </w:t>
      </w:r>
      <w:r w:rsidRPr="00625871">
        <w:rPr>
          <w:bCs/>
          <w:sz w:val="28"/>
          <w:szCs w:val="28"/>
        </w:rPr>
        <w:t>Đồng chí Hoàng Thị Nhi</w:t>
      </w:r>
      <w:r w:rsidRPr="00625871">
        <w:rPr>
          <w:sz w:val="28"/>
          <w:szCs w:val="28"/>
        </w:rPr>
        <w:t xml:space="preserve"> và các đồng chí có tên tại Điều 1 có trách nhiệm thi hành Quyết định này</w:t>
      </w:r>
      <w:r w:rsidRPr="00114AC0"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625871" w:rsidRPr="0094690E" w:rsidTr="00625871">
        <w:tc>
          <w:tcPr>
            <w:tcW w:w="4786" w:type="dxa"/>
            <w:shd w:val="clear" w:color="auto" w:fill="auto"/>
          </w:tcPr>
          <w:p w:rsidR="00625871" w:rsidRPr="00625871" w:rsidRDefault="00625871" w:rsidP="00AE1CDB">
            <w:pPr>
              <w:spacing w:line="360" w:lineRule="atLeast"/>
              <w:jc w:val="both"/>
              <w:rPr>
                <w:b/>
                <w:i/>
              </w:rPr>
            </w:pPr>
            <w:r w:rsidRPr="00625871">
              <w:rPr>
                <w:b/>
                <w:i/>
                <w:u w:val="single"/>
              </w:rPr>
              <w:t>Nơi nhận</w:t>
            </w:r>
            <w:r w:rsidRPr="00625871">
              <w:rPr>
                <w:b/>
                <w:i/>
              </w:rPr>
              <w:t xml:space="preserve">:                                                                  </w:t>
            </w:r>
          </w:p>
          <w:p w:rsidR="00625871" w:rsidRPr="00625871" w:rsidRDefault="00625871" w:rsidP="00AE1CDB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625871">
              <w:rPr>
                <w:sz w:val="22"/>
                <w:szCs w:val="22"/>
              </w:rPr>
              <w:t>- UBKT ĐU</w:t>
            </w:r>
            <w:r w:rsidRPr="00625871">
              <w:rPr>
                <w:iCs/>
                <w:sz w:val="22"/>
                <w:szCs w:val="22"/>
              </w:rPr>
              <w:t>( b/c);</w:t>
            </w:r>
            <w:r w:rsidRPr="00625871">
              <w:rPr>
                <w:sz w:val="22"/>
                <w:szCs w:val="22"/>
              </w:rPr>
              <w:t xml:space="preserve">                                </w:t>
            </w:r>
          </w:p>
          <w:p w:rsidR="00625871" w:rsidRPr="00625871" w:rsidRDefault="00625871" w:rsidP="00AE1CDB">
            <w:pPr>
              <w:tabs>
                <w:tab w:val="center" w:pos="7088"/>
              </w:tabs>
              <w:spacing w:line="360" w:lineRule="atLeast"/>
              <w:jc w:val="both"/>
              <w:rPr>
                <w:sz w:val="22"/>
                <w:szCs w:val="22"/>
              </w:rPr>
            </w:pPr>
            <w:r w:rsidRPr="00625871">
              <w:rPr>
                <w:sz w:val="22"/>
                <w:szCs w:val="22"/>
              </w:rPr>
              <w:t>- Như điều 3;</w:t>
            </w:r>
          </w:p>
          <w:p w:rsidR="00625871" w:rsidRPr="00114AC0" w:rsidRDefault="00625871" w:rsidP="00AE1CDB">
            <w:pPr>
              <w:tabs>
                <w:tab w:val="center" w:pos="7088"/>
              </w:tabs>
              <w:spacing w:line="360" w:lineRule="atLeast"/>
              <w:jc w:val="both"/>
            </w:pPr>
            <w:r w:rsidRPr="00625871">
              <w:rPr>
                <w:sz w:val="22"/>
                <w:szCs w:val="22"/>
              </w:rPr>
              <w:t>- Lưu:</w:t>
            </w:r>
            <w:r>
              <w:rPr>
                <w:sz w:val="22"/>
                <w:szCs w:val="22"/>
              </w:rPr>
              <w:t xml:space="preserve"> Chi bộ</w:t>
            </w:r>
            <w:r w:rsidRPr="00625871">
              <w:rPr>
                <w:sz w:val="22"/>
                <w:szCs w:val="22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:rsidR="00625871" w:rsidRPr="0094690E" w:rsidRDefault="00625871" w:rsidP="00AE1CDB">
            <w:pPr>
              <w:spacing w:line="360" w:lineRule="atLeast"/>
              <w:jc w:val="center"/>
              <w:rPr>
                <w:b/>
                <w:sz w:val="28"/>
                <w:lang w:val="fr-FR"/>
              </w:rPr>
            </w:pPr>
            <w:r w:rsidRPr="0094690E">
              <w:rPr>
                <w:b/>
                <w:sz w:val="28"/>
                <w:lang w:val="fr-FR"/>
              </w:rPr>
              <w:t>T/M CHI BỘ</w:t>
            </w:r>
          </w:p>
          <w:p w:rsidR="00625871" w:rsidRPr="0094690E" w:rsidRDefault="00625871" w:rsidP="00AE1CDB">
            <w:pPr>
              <w:spacing w:line="360" w:lineRule="atLeast"/>
              <w:jc w:val="center"/>
              <w:rPr>
                <w:bCs/>
                <w:iCs/>
                <w:sz w:val="28"/>
                <w:szCs w:val="20"/>
                <w:lang w:val="fr-FR"/>
              </w:rPr>
            </w:pPr>
            <w:r w:rsidRPr="0094690E">
              <w:rPr>
                <w:bCs/>
                <w:iCs/>
                <w:sz w:val="28"/>
                <w:szCs w:val="20"/>
                <w:lang w:val="fr-FR"/>
              </w:rPr>
              <w:t>BÍ THƯ</w:t>
            </w:r>
          </w:p>
          <w:p w:rsidR="00625871" w:rsidRPr="0094690E" w:rsidRDefault="00625871" w:rsidP="00AE1CDB">
            <w:pPr>
              <w:spacing w:line="360" w:lineRule="atLeast"/>
              <w:jc w:val="center"/>
              <w:rPr>
                <w:bCs/>
                <w:iCs/>
                <w:sz w:val="28"/>
                <w:szCs w:val="20"/>
                <w:lang w:val="fr-FR"/>
              </w:rPr>
            </w:pPr>
          </w:p>
          <w:p w:rsidR="00625871" w:rsidRPr="0094690E" w:rsidRDefault="00625871" w:rsidP="00AE1CDB">
            <w:pPr>
              <w:spacing w:line="360" w:lineRule="atLeast"/>
              <w:jc w:val="center"/>
              <w:rPr>
                <w:bCs/>
                <w:iCs/>
                <w:sz w:val="28"/>
                <w:szCs w:val="20"/>
                <w:lang w:val="fr-FR"/>
              </w:rPr>
            </w:pPr>
          </w:p>
          <w:p w:rsidR="00625871" w:rsidRPr="0094690E" w:rsidRDefault="00625871" w:rsidP="00AE1CDB">
            <w:pPr>
              <w:spacing w:line="360" w:lineRule="atLeast"/>
              <w:jc w:val="center"/>
              <w:rPr>
                <w:bCs/>
                <w:iCs/>
                <w:sz w:val="28"/>
                <w:szCs w:val="20"/>
                <w:lang w:val="fr-FR"/>
              </w:rPr>
            </w:pPr>
          </w:p>
          <w:p w:rsidR="00625871" w:rsidRPr="0094690E" w:rsidRDefault="00625871" w:rsidP="00AE1CDB">
            <w:pPr>
              <w:spacing w:line="360" w:lineRule="atLeast"/>
              <w:jc w:val="center"/>
              <w:rPr>
                <w:bCs/>
                <w:iCs/>
                <w:sz w:val="28"/>
                <w:szCs w:val="20"/>
                <w:lang w:val="fr-FR"/>
              </w:rPr>
            </w:pPr>
          </w:p>
          <w:p w:rsidR="00625871" w:rsidRPr="0094690E" w:rsidRDefault="00625871" w:rsidP="00AE1CDB">
            <w:pPr>
              <w:spacing w:line="360" w:lineRule="atLeast"/>
              <w:jc w:val="center"/>
              <w:rPr>
                <w:b/>
                <w:bCs/>
                <w:iCs/>
                <w:sz w:val="28"/>
                <w:szCs w:val="20"/>
                <w:lang w:val="fr-FR"/>
              </w:rPr>
            </w:pPr>
            <w:r w:rsidRPr="0094690E">
              <w:rPr>
                <w:b/>
                <w:bCs/>
                <w:iCs/>
                <w:sz w:val="28"/>
                <w:szCs w:val="20"/>
                <w:lang w:val="fr-FR"/>
              </w:rPr>
              <w:t>Mai Hồng Phi</w:t>
            </w:r>
          </w:p>
        </w:tc>
      </w:tr>
    </w:tbl>
    <w:p w:rsidR="00625871" w:rsidRDefault="00625871" w:rsidP="00625871">
      <w:pPr>
        <w:spacing w:line="360" w:lineRule="atLeast"/>
        <w:ind w:firstLine="720"/>
        <w:jc w:val="both"/>
        <w:rPr>
          <w:bCs/>
          <w:iCs/>
          <w:sz w:val="28"/>
          <w:szCs w:val="20"/>
          <w:lang w:val="fr-FR"/>
        </w:rPr>
      </w:pPr>
    </w:p>
    <w:p w:rsidR="00123129" w:rsidRDefault="00123129" w:rsidP="00625871">
      <w:pPr>
        <w:spacing w:line="360" w:lineRule="atLeast"/>
        <w:ind w:firstLine="720"/>
        <w:jc w:val="both"/>
        <w:rPr>
          <w:bCs/>
          <w:iCs/>
          <w:sz w:val="28"/>
          <w:szCs w:val="20"/>
          <w:lang w:val="fr-FR"/>
        </w:rPr>
      </w:pPr>
    </w:p>
    <w:p w:rsidR="00123129" w:rsidRDefault="00123129" w:rsidP="00625871">
      <w:pPr>
        <w:spacing w:line="360" w:lineRule="atLeast"/>
        <w:ind w:firstLine="720"/>
        <w:jc w:val="both"/>
        <w:rPr>
          <w:bCs/>
          <w:iCs/>
          <w:sz w:val="28"/>
          <w:szCs w:val="20"/>
          <w:lang w:val="fr-FR"/>
        </w:rPr>
      </w:pPr>
    </w:p>
    <w:p w:rsidR="00123129" w:rsidRPr="00114AC0" w:rsidRDefault="00123129" w:rsidP="00625871">
      <w:pPr>
        <w:spacing w:line="360" w:lineRule="atLeast"/>
        <w:ind w:firstLine="720"/>
        <w:jc w:val="both"/>
        <w:rPr>
          <w:bCs/>
          <w:iCs/>
          <w:sz w:val="28"/>
          <w:szCs w:val="20"/>
          <w:lang w:val="fr-FR"/>
        </w:rPr>
      </w:pPr>
    </w:p>
    <w:p w:rsidR="00625871" w:rsidRDefault="00625871" w:rsidP="00625871">
      <w:pPr>
        <w:spacing w:line="360" w:lineRule="atLeast"/>
        <w:jc w:val="both"/>
        <w:rPr>
          <w:bCs/>
          <w:iCs/>
          <w:sz w:val="28"/>
          <w:szCs w:val="20"/>
          <w:lang w:val="fr-FR"/>
        </w:rPr>
      </w:pPr>
    </w:p>
    <w:tbl>
      <w:tblPr>
        <w:tblW w:w="9730" w:type="dxa"/>
        <w:tblInd w:w="-266" w:type="dxa"/>
        <w:tblLook w:val="01E0" w:firstRow="1" w:lastRow="1" w:firstColumn="1" w:lastColumn="1" w:noHBand="0" w:noVBand="0"/>
      </w:tblPr>
      <w:tblGrid>
        <w:gridCol w:w="5052"/>
        <w:gridCol w:w="4678"/>
      </w:tblGrid>
      <w:tr w:rsidR="00625871" w:rsidRPr="00114AC0" w:rsidTr="00AE1CDB">
        <w:trPr>
          <w:trHeight w:val="261"/>
        </w:trPr>
        <w:tc>
          <w:tcPr>
            <w:tcW w:w="5052" w:type="dxa"/>
          </w:tcPr>
          <w:p w:rsidR="00625871" w:rsidRPr="00114AC0" w:rsidRDefault="00625871" w:rsidP="00AE1CD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14AC0">
              <w:rPr>
                <w:sz w:val="28"/>
                <w:szCs w:val="28"/>
              </w:rPr>
              <w:lastRenderedPageBreak/>
              <w:t>ĐẢNG BỘ XÃ PHONG MỸ</w:t>
            </w:r>
          </w:p>
        </w:tc>
        <w:tc>
          <w:tcPr>
            <w:tcW w:w="4678" w:type="dxa"/>
          </w:tcPr>
          <w:p w:rsidR="00625871" w:rsidRPr="00114AC0" w:rsidRDefault="00625871" w:rsidP="00AE1CDB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14AC0">
              <w:rPr>
                <w:b/>
                <w:sz w:val="28"/>
                <w:szCs w:val="28"/>
              </w:rPr>
              <w:t xml:space="preserve">   ĐẢNG CỘNG SẢN VIỆT NAM</w:t>
            </w:r>
          </w:p>
        </w:tc>
      </w:tr>
      <w:tr w:rsidR="00625871" w:rsidRPr="00114AC0" w:rsidTr="00AE1CDB">
        <w:trPr>
          <w:trHeight w:val="819"/>
        </w:trPr>
        <w:tc>
          <w:tcPr>
            <w:tcW w:w="5052" w:type="dxa"/>
          </w:tcPr>
          <w:p w:rsidR="00625871" w:rsidRPr="00114AC0" w:rsidRDefault="00625871" w:rsidP="00AE1CDB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14AC0">
              <w:rPr>
                <w:b/>
                <w:sz w:val="28"/>
                <w:szCs w:val="28"/>
              </w:rPr>
              <w:t>CHI BỘ TRƯỜNG THCS PHONG MỸ</w:t>
            </w:r>
          </w:p>
          <w:p w:rsidR="00625871" w:rsidRPr="00114AC0" w:rsidRDefault="00625871" w:rsidP="00AE1CDB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14AC0">
              <w:rPr>
                <w:b/>
                <w:sz w:val="28"/>
                <w:szCs w:val="28"/>
              </w:rPr>
              <w:t>*</w:t>
            </w:r>
          </w:p>
          <w:p w:rsidR="00625871" w:rsidRPr="00114AC0" w:rsidRDefault="00625871" w:rsidP="00625871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14AC0">
              <w:rPr>
                <w:sz w:val="28"/>
                <w:szCs w:val="28"/>
              </w:rPr>
              <w:t xml:space="preserve">                         Số: </w:t>
            </w:r>
            <w:r>
              <w:rPr>
                <w:sz w:val="28"/>
                <w:szCs w:val="28"/>
              </w:rPr>
              <w:t>26</w:t>
            </w:r>
            <w:r w:rsidRPr="00114AC0">
              <w:rPr>
                <w:sz w:val="28"/>
                <w:szCs w:val="28"/>
              </w:rPr>
              <w:t>-KH/CB</w:t>
            </w:r>
          </w:p>
        </w:tc>
        <w:tc>
          <w:tcPr>
            <w:tcW w:w="4678" w:type="dxa"/>
          </w:tcPr>
          <w:p w:rsidR="00625871" w:rsidRPr="00114AC0" w:rsidRDefault="00625871" w:rsidP="00AE1CDB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16509</wp:posOffset>
                      </wp:positionV>
                      <wp:extent cx="2411730" cy="0"/>
                      <wp:effectExtent l="0" t="0" r="2667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17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.4pt,1.3pt" to="201.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Cvs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"/>
                  </w:pict>
                </mc:Fallback>
              </mc:AlternateContent>
            </w:r>
          </w:p>
          <w:p w:rsidR="00625871" w:rsidRPr="00114AC0" w:rsidRDefault="00625871" w:rsidP="00AE1CDB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625871" w:rsidRPr="00114AC0" w:rsidRDefault="00625871" w:rsidP="00BC0CEB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14AC0">
              <w:rPr>
                <w:i/>
                <w:sz w:val="28"/>
                <w:szCs w:val="28"/>
              </w:rPr>
              <w:t xml:space="preserve">Phong Mỹ, ngày </w:t>
            </w:r>
            <w:r>
              <w:rPr>
                <w:i/>
                <w:sz w:val="28"/>
                <w:szCs w:val="28"/>
              </w:rPr>
              <w:t>03</w:t>
            </w:r>
            <w:r w:rsidRPr="00114AC0">
              <w:rPr>
                <w:i/>
                <w:sz w:val="28"/>
                <w:szCs w:val="28"/>
              </w:rPr>
              <w:t xml:space="preserve"> tháng</w:t>
            </w:r>
            <w:r w:rsidR="00BC0CEB" w:rsidRPr="00114AC0">
              <w:rPr>
                <w:i/>
                <w:sz w:val="28"/>
                <w:szCs w:val="28"/>
              </w:rPr>
              <w:t xml:space="preserve"> </w:t>
            </w:r>
            <w:r w:rsidRPr="00114AC0">
              <w:rPr>
                <w:i/>
                <w:sz w:val="28"/>
                <w:szCs w:val="28"/>
              </w:rPr>
              <w:t xml:space="preserve"> </w:t>
            </w:r>
            <w:r w:rsidR="00BC0CEB">
              <w:rPr>
                <w:i/>
                <w:sz w:val="28"/>
                <w:szCs w:val="28"/>
              </w:rPr>
              <w:t>4 năm 201</w:t>
            </w:r>
            <w:r>
              <w:rPr>
                <w:i/>
                <w:sz w:val="28"/>
                <w:szCs w:val="28"/>
              </w:rPr>
              <w:t>9</w:t>
            </w:r>
          </w:p>
        </w:tc>
      </w:tr>
    </w:tbl>
    <w:p w:rsidR="00625871" w:rsidRPr="00114AC0" w:rsidRDefault="00625871" w:rsidP="00625871">
      <w:pPr>
        <w:spacing w:line="340" w:lineRule="atLeast"/>
        <w:jc w:val="center"/>
        <w:rPr>
          <w:b/>
          <w:sz w:val="28"/>
          <w:szCs w:val="28"/>
        </w:rPr>
      </w:pPr>
    </w:p>
    <w:p w:rsidR="00625871" w:rsidRPr="00114AC0" w:rsidRDefault="00625871" w:rsidP="00625871">
      <w:pPr>
        <w:jc w:val="center"/>
        <w:rPr>
          <w:b/>
          <w:sz w:val="28"/>
          <w:szCs w:val="28"/>
        </w:rPr>
      </w:pPr>
      <w:r w:rsidRPr="00114AC0">
        <w:rPr>
          <w:b/>
          <w:sz w:val="28"/>
          <w:szCs w:val="28"/>
        </w:rPr>
        <w:t>KẾ HOẠCH</w:t>
      </w:r>
    </w:p>
    <w:p w:rsidR="00123129" w:rsidRDefault="00625871" w:rsidP="00123129">
      <w:pPr>
        <w:jc w:val="center"/>
        <w:rPr>
          <w:b/>
          <w:sz w:val="28"/>
          <w:szCs w:val="28"/>
        </w:rPr>
      </w:pPr>
      <w:r w:rsidRPr="00625871">
        <w:rPr>
          <w:b/>
          <w:sz w:val="28"/>
          <w:szCs w:val="28"/>
        </w:rPr>
        <w:t xml:space="preserve">Kiểm tra đồng chí Hoàng Thị Nhi </w:t>
      </w:r>
    </w:p>
    <w:p w:rsidR="00123129" w:rsidRDefault="00625871" w:rsidP="00123129">
      <w:pPr>
        <w:jc w:val="center"/>
        <w:rPr>
          <w:b/>
          <w:sz w:val="28"/>
          <w:szCs w:val="28"/>
          <w:lang w:val="it-IT"/>
        </w:rPr>
      </w:pPr>
      <w:r w:rsidRPr="00625871">
        <w:rPr>
          <w:b/>
          <w:sz w:val="28"/>
          <w:szCs w:val="28"/>
        </w:rPr>
        <w:t xml:space="preserve">về việc thực hiện </w:t>
      </w:r>
      <w:r w:rsidRPr="00625871">
        <w:rPr>
          <w:b/>
          <w:sz w:val="28"/>
          <w:szCs w:val="28"/>
          <w:lang w:val="it-IT"/>
        </w:rPr>
        <w:t>Nghị quyết Trung ương 4 khóa XII về “</w:t>
      </w:r>
      <w:r w:rsidR="00123129">
        <w:rPr>
          <w:b/>
          <w:sz w:val="28"/>
          <w:szCs w:val="28"/>
          <w:lang w:val="it-IT"/>
        </w:rPr>
        <w:t>...</w:t>
      </w:r>
      <w:r w:rsidRPr="00625871">
        <w:rPr>
          <w:b/>
          <w:sz w:val="28"/>
          <w:szCs w:val="28"/>
          <w:lang w:val="it-IT"/>
        </w:rPr>
        <w:t xml:space="preserve">; ngăn chặn, </w:t>
      </w:r>
    </w:p>
    <w:p w:rsidR="00625871" w:rsidRPr="00625871" w:rsidRDefault="00625871" w:rsidP="00123129">
      <w:pPr>
        <w:jc w:val="center"/>
        <w:rPr>
          <w:b/>
          <w:sz w:val="28"/>
          <w:szCs w:val="28"/>
          <w:lang w:val="it-IT"/>
        </w:rPr>
      </w:pPr>
      <w:r w:rsidRPr="00625871">
        <w:rPr>
          <w:b/>
          <w:sz w:val="28"/>
          <w:szCs w:val="28"/>
          <w:lang w:val="it-IT"/>
        </w:rPr>
        <w:t xml:space="preserve">đẩy lùi sự suy thoái về tư tưởng chính trị, đạo đức, lối sống, </w:t>
      </w:r>
      <w:r w:rsidR="00123129">
        <w:rPr>
          <w:b/>
          <w:sz w:val="28"/>
          <w:szCs w:val="28"/>
          <w:lang w:val="it-IT"/>
        </w:rPr>
        <w:t>...</w:t>
      </w:r>
      <w:r w:rsidRPr="00625871">
        <w:rPr>
          <w:b/>
          <w:sz w:val="28"/>
          <w:szCs w:val="28"/>
          <w:lang w:val="it-IT"/>
        </w:rPr>
        <w:t>”</w:t>
      </w:r>
    </w:p>
    <w:p w:rsidR="00625871" w:rsidRPr="00114AC0" w:rsidRDefault="00625871" w:rsidP="00625871">
      <w:pPr>
        <w:jc w:val="center"/>
        <w:rPr>
          <w:b/>
        </w:rPr>
      </w:pPr>
      <w:r w:rsidRPr="00114AC0">
        <w:rPr>
          <w:b/>
        </w:rPr>
        <w:t>-----</w:t>
      </w:r>
    </w:p>
    <w:p w:rsidR="00625871" w:rsidRPr="00625871" w:rsidRDefault="00625871" w:rsidP="00625871">
      <w:pPr>
        <w:pStyle w:val="Heading4"/>
        <w:spacing w:before="0" w:after="120" w:line="240" w:lineRule="auto"/>
        <w:rPr>
          <w:b w:val="0"/>
        </w:rPr>
      </w:pPr>
      <w:r w:rsidRPr="00625871">
        <w:rPr>
          <w:b w:val="0"/>
        </w:rPr>
        <w:t>Triển khai thực hiện Quyết định số 25 ngày 03/3/2019 của chi bộ kiểm tra chuyên đề về</w:t>
      </w:r>
      <w:r w:rsidRPr="00625871">
        <w:rPr>
          <w:b w:val="0"/>
          <w:szCs w:val="28"/>
        </w:rPr>
        <w:t xml:space="preserve"> việc thực hiện </w:t>
      </w:r>
      <w:r w:rsidRPr="00625871">
        <w:rPr>
          <w:b w:val="0"/>
          <w:szCs w:val="28"/>
          <w:lang w:val="it-IT"/>
        </w:rPr>
        <w:t>Nghị quyết Trung ương 4 khóa XII về “</w:t>
      </w:r>
      <w:r w:rsidR="00123129">
        <w:rPr>
          <w:b w:val="0"/>
          <w:szCs w:val="28"/>
          <w:lang w:val="it-IT"/>
        </w:rPr>
        <w:t>...</w:t>
      </w:r>
      <w:r w:rsidRPr="00625871">
        <w:rPr>
          <w:b w:val="0"/>
          <w:szCs w:val="28"/>
          <w:lang w:val="it-IT"/>
        </w:rPr>
        <w:t xml:space="preserve">; ngăn chặn, đẩy lùi sự suy thoái về tư tưởng chính trị, đạo đức, lối sống, </w:t>
      </w:r>
      <w:r w:rsidR="00123129">
        <w:rPr>
          <w:b w:val="0"/>
          <w:szCs w:val="28"/>
          <w:lang w:val="it-IT"/>
        </w:rPr>
        <w:t xml:space="preserve">...” </w:t>
      </w:r>
      <w:r w:rsidRPr="00625871">
        <w:rPr>
          <w:b w:val="0"/>
          <w:szCs w:val="28"/>
        </w:rPr>
        <w:t xml:space="preserve">đối với đồng chí Hoàng Thi Nhi, </w:t>
      </w:r>
      <w:r w:rsidRPr="00625871">
        <w:rPr>
          <w:b w:val="0"/>
        </w:rPr>
        <w:t>Chi bộ xây dựng kế hoạch thực hiện như sau:</w:t>
      </w:r>
    </w:p>
    <w:p w:rsidR="00625871" w:rsidRPr="00114AC0" w:rsidRDefault="00625871" w:rsidP="00625871">
      <w:pPr>
        <w:pStyle w:val="Heading4"/>
        <w:spacing w:before="0" w:after="120" w:line="240" w:lineRule="auto"/>
      </w:pPr>
      <w:r w:rsidRPr="00114AC0">
        <w:t>I. Mục đích, yêu cầu</w:t>
      </w:r>
    </w:p>
    <w:p w:rsidR="00625871" w:rsidRPr="00114AC0" w:rsidRDefault="00625871" w:rsidP="00625871">
      <w:pPr>
        <w:widowControl w:val="0"/>
        <w:spacing w:after="120"/>
        <w:ind w:firstLine="570"/>
        <w:jc w:val="both"/>
        <w:rPr>
          <w:sz w:val="28"/>
          <w:szCs w:val="28"/>
        </w:rPr>
      </w:pPr>
      <w:r w:rsidRPr="00114AC0">
        <w:rPr>
          <w:sz w:val="28"/>
          <w:szCs w:val="28"/>
        </w:rPr>
        <w:t xml:space="preserve">- Qua kiểm tra đánh giá đúng ưu điểm, hạn chế, khuyết điểm của đồng chí </w:t>
      </w:r>
      <w:r>
        <w:rPr>
          <w:sz w:val="28"/>
          <w:szCs w:val="28"/>
        </w:rPr>
        <w:t>Hoàng Thị Nhi</w:t>
      </w:r>
      <w:r w:rsidRPr="00114AC0">
        <w:rPr>
          <w:sz w:val="28"/>
          <w:szCs w:val="28"/>
        </w:rPr>
        <w:t xml:space="preserve"> trong </w:t>
      </w:r>
      <w:r>
        <w:rPr>
          <w:sz w:val="28"/>
          <w:szCs w:val="28"/>
        </w:rPr>
        <w:t xml:space="preserve">thực hiện </w:t>
      </w:r>
      <w:r w:rsidRPr="00625871">
        <w:rPr>
          <w:sz w:val="28"/>
          <w:szCs w:val="28"/>
          <w:lang w:val="it-IT"/>
        </w:rPr>
        <w:t>Nghị quyết Trung ương 4 khóa XII về “</w:t>
      </w:r>
      <w:r w:rsidR="00123129">
        <w:rPr>
          <w:sz w:val="28"/>
          <w:szCs w:val="28"/>
          <w:lang w:val="it-IT"/>
        </w:rPr>
        <w:t>...</w:t>
      </w:r>
      <w:r w:rsidRPr="00625871">
        <w:rPr>
          <w:sz w:val="28"/>
          <w:szCs w:val="28"/>
          <w:lang w:val="it-IT"/>
        </w:rPr>
        <w:t xml:space="preserve">; ngăn chặn, đẩy lùi sự suy thoái về tư tưởng chính trị, đạo đức, lối sống, </w:t>
      </w:r>
      <w:r w:rsidR="00123129">
        <w:rPr>
          <w:sz w:val="28"/>
          <w:szCs w:val="28"/>
          <w:lang w:val="it-IT"/>
        </w:rPr>
        <w:t>...”</w:t>
      </w:r>
      <w:r w:rsidRPr="00625871">
        <w:rPr>
          <w:b/>
          <w:szCs w:val="28"/>
          <w:lang w:val="it-IT"/>
        </w:rPr>
        <w:t xml:space="preserve"> </w:t>
      </w:r>
      <w:r w:rsidRPr="00114AC0">
        <w:rPr>
          <w:sz w:val="28"/>
          <w:szCs w:val="28"/>
        </w:rPr>
        <w:t>để kịp thời sửa chữa, uốn nắn, khắc phục</w:t>
      </w:r>
      <w:r>
        <w:rPr>
          <w:sz w:val="28"/>
          <w:szCs w:val="28"/>
        </w:rPr>
        <w:t xml:space="preserve"> hạn chế khuyết điểm nếu có.</w:t>
      </w:r>
    </w:p>
    <w:p w:rsidR="00625871" w:rsidRPr="00114AC0" w:rsidRDefault="00625871" w:rsidP="00625871">
      <w:pPr>
        <w:widowControl w:val="0"/>
        <w:spacing w:after="120"/>
        <w:ind w:firstLine="570"/>
        <w:jc w:val="both"/>
        <w:rPr>
          <w:sz w:val="28"/>
          <w:szCs w:val="28"/>
          <w:lang w:val="nl-NL"/>
        </w:rPr>
      </w:pPr>
      <w:r w:rsidRPr="00114AC0">
        <w:rPr>
          <w:sz w:val="28"/>
          <w:szCs w:val="28"/>
          <w:lang w:val="nl-NL"/>
        </w:rPr>
        <w:t>- Kiểm tra bảo đảm đúng quy trình, quy định của Đảng; phát huy dân chủ, nêu cao ý thức tự phê bình và phê bình của tổ chức đảng và đảng viên trong quá trình kiểm tra.</w:t>
      </w:r>
    </w:p>
    <w:p w:rsidR="00625871" w:rsidRPr="00114AC0" w:rsidRDefault="00625871" w:rsidP="00625871">
      <w:pPr>
        <w:widowControl w:val="0"/>
        <w:spacing w:after="120"/>
        <w:ind w:firstLine="561"/>
        <w:jc w:val="both"/>
        <w:rPr>
          <w:sz w:val="28"/>
          <w:szCs w:val="28"/>
          <w:lang w:val="nl-NL"/>
        </w:rPr>
      </w:pPr>
      <w:r w:rsidRPr="00114AC0">
        <w:rPr>
          <w:sz w:val="28"/>
          <w:szCs w:val="28"/>
          <w:lang w:val="nl-NL"/>
        </w:rPr>
        <w:t xml:space="preserve">- Đồng chí </w:t>
      </w:r>
      <w:r>
        <w:rPr>
          <w:sz w:val="28"/>
          <w:szCs w:val="28"/>
          <w:lang w:val="nl-NL"/>
        </w:rPr>
        <w:t xml:space="preserve">Hoàng Thị Nhi </w:t>
      </w:r>
      <w:r w:rsidRPr="00114AC0">
        <w:rPr>
          <w:sz w:val="28"/>
          <w:szCs w:val="28"/>
          <w:lang w:val="nl-NL"/>
        </w:rPr>
        <w:t>và đảng viên có liên quan phối hợp, tạo điều kiện để Tổ kiểm tra hoàn thành nhiệm vụ.</w:t>
      </w:r>
    </w:p>
    <w:p w:rsidR="00625871" w:rsidRPr="00114AC0" w:rsidRDefault="00625871" w:rsidP="00625871">
      <w:pPr>
        <w:spacing w:after="120"/>
        <w:ind w:firstLine="720"/>
        <w:jc w:val="both"/>
        <w:rPr>
          <w:b/>
          <w:bCs/>
          <w:sz w:val="28"/>
          <w:lang w:val="it-IT"/>
        </w:rPr>
      </w:pPr>
      <w:r w:rsidRPr="00114AC0">
        <w:rPr>
          <w:b/>
          <w:bCs/>
          <w:sz w:val="28"/>
          <w:lang w:val="it-IT"/>
        </w:rPr>
        <w:t xml:space="preserve">II. Nội dung kiểm tra. </w:t>
      </w:r>
    </w:p>
    <w:p w:rsidR="00625871" w:rsidRPr="00114AC0" w:rsidRDefault="00625871" w:rsidP="00625871">
      <w:pPr>
        <w:spacing w:after="120"/>
        <w:ind w:firstLine="720"/>
        <w:jc w:val="both"/>
        <w:rPr>
          <w:iCs/>
          <w:sz w:val="28"/>
          <w:lang w:val="it-IT"/>
        </w:rPr>
      </w:pPr>
      <w:r w:rsidRPr="00114AC0">
        <w:rPr>
          <w:iCs/>
          <w:sz w:val="28"/>
          <w:lang w:val="it-IT"/>
        </w:rPr>
        <w:t xml:space="preserve">Xác định cụ thể nội dung theo Chương trình đề ra từ đầu năm </w:t>
      </w:r>
    </w:p>
    <w:p w:rsidR="00625871" w:rsidRPr="00114AC0" w:rsidRDefault="00625871" w:rsidP="00625871">
      <w:pPr>
        <w:spacing w:after="120"/>
        <w:ind w:firstLine="720"/>
        <w:jc w:val="both"/>
        <w:rPr>
          <w:b/>
          <w:bCs/>
          <w:sz w:val="28"/>
          <w:lang w:val="it-IT"/>
        </w:rPr>
      </w:pPr>
      <w:r w:rsidRPr="00114AC0">
        <w:rPr>
          <w:b/>
          <w:bCs/>
          <w:sz w:val="28"/>
          <w:lang w:val="it-IT"/>
        </w:rPr>
        <w:t>III. Thời gian và phương pháp tiến hành.</w:t>
      </w:r>
    </w:p>
    <w:p w:rsidR="00625871" w:rsidRPr="00114AC0" w:rsidRDefault="00625871" w:rsidP="00625871">
      <w:pPr>
        <w:spacing w:after="120"/>
        <w:ind w:firstLine="720"/>
        <w:jc w:val="both"/>
        <w:rPr>
          <w:sz w:val="28"/>
          <w:lang w:val="it-IT"/>
        </w:rPr>
      </w:pPr>
      <w:r w:rsidRPr="00114AC0">
        <w:rPr>
          <w:b/>
          <w:sz w:val="28"/>
          <w:lang w:val="it-IT"/>
        </w:rPr>
        <w:t>1. Thời gian:</w:t>
      </w:r>
      <w:r w:rsidRPr="00114AC0">
        <w:rPr>
          <w:sz w:val="28"/>
          <w:lang w:val="it-IT"/>
        </w:rPr>
        <w:t xml:space="preserve"> Bắt đầu từ  05/</w:t>
      </w:r>
      <w:r w:rsidR="004E6941">
        <w:rPr>
          <w:sz w:val="28"/>
          <w:lang w:val="it-IT"/>
        </w:rPr>
        <w:t>4</w:t>
      </w:r>
      <w:r w:rsidRPr="00114AC0">
        <w:rPr>
          <w:sz w:val="28"/>
          <w:lang w:val="it-IT"/>
        </w:rPr>
        <w:t>/201</w:t>
      </w:r>
      <w:r>
        <w:rPr>
          <w:sz w:val="28"/>
          <w:lang w:val="it-IT"/>
        </w:rPr>
        <w:t>9</w:t>
      </w:r>
      <w:r w:rsidRPr="00114AC0">
        <w:rPr>
          <w:sz w:val="28"/>
          <w:lang w:val="it-IT"/>
        </w:rPr>
        <w:t xml:space="preserve"> đến 25/</w:t>
      </w:r>
      <w:r w:rsidR="004E6941">
        <w:rPr>
          <w:sz w:val="28"/>
          <w:lang w:val="it-IT"/>
        </w:rPr>
        <w:t>4</w:t>
      </w:r>
      <w:r w:rsidRPr="00114AC0">
        <w:rPr>
          <w:sz w:val="28"/>
          <w:lang w:val="it-IT"/>
        </w:rPr>
        <w:t>/201</w:t>
      </w:r>
      <w:r>
        <w:rPr>
          <w:sz w:val="28"/>
          <w:lang w:val="it-IT"/>
        </w:rPr>
        <w:t>9</w:t>
      </w:r>
    </w:p>
    <w:p w:rsidR="00625871" w:rsidRPr="00114AC0" w:rsidRDefault="00625871" w:rsidP="00625871">
      <w:pPr>
        <w:spacing w:after="120"/>
        <w:ind w:firstLine="720"/>
        <w:jc w:val="both"/>
        <w:rPr>
          <w:b/>
          <w:sz w:val="28"/>
          <w:lang w:val="it-IT"/>
        </w:rPr>
      </w:pPr>
      <w:r w:rsidRPr="00114AC0">
        <w:rPr>
          <w:b/>
          <w:sz w:val="28"/>
          <w:lang w:val="it-IT"/>
        </w:rPr>
        <w:t>2. Phương pháp tiến hành:</w:t>
      </w:r>
    </w:p>
    <w:p w:rsidR="00625871" w:rsidRPr="00114AC0" w:rsidRDefault="00625871" w:rsidP="00625871">
      <w:pPr>
        <w:spacing w:after="120"/>
        <w:ind w:firstLine="720"/>
        <w:jc w:val="both"/>
        <w:rPr>
          <w:sz w:val="28"/>
          <w:lang w:val="it-IT"/>
        </w:rPr>
      </w:pPr>
      <w:r w:rsidRPr="00114AC0">
        <w:rPr>
          <w:b/>
          <w:sz w:val="28"/>
          <w:lang w:val="it-IT"/>
        </w:rPr>
        <w:t>2.1.</w:t>
      </w:r>
      <w:r w:rsidRPr="00114AC0">
        <w:rPr>
          <w:sz w:val="28"/>
          <w:lang w:val="it-IT"/>
        </w:rPr>
        <w:t xml:space="preserve"> Đại diện Tổ kiểm tra làm việc với đảng viên được kiểm tra để thông báo quyết định, kế hoạch, gửi đề cương gợi ý nội dung chuẩn bị báo cáo giải trình, thống nhất lịch làm việc.</w:t>
      </w:r>
    </w:p>
    <w:p w:rsidR="00625871" w:rsidRPr="00114AC0" w:rsidRDefault="00625871" w:rsidP="00625871">
      <w:pPr>
        <w:pStyle w:val="BodyTextIndent"/>
        <w:spacing w:after="120" w:line="240" w:lineRule="auto"/>
        <w:outlineLvl w:val="9"/>
        <w:rPr>
          <w:lang w:val="it-IT"/>
        </w:rPr>
      </w:pPr>
      <w:r w:rsidRPr="00114AC0">
        <w:rPr>
          <w:b/>
          <w:lang w:val="it-IT"/>
        </w:rPr>
        <w:t>2.2.</w:t>
      </w:r>
      <w:r w:rsidRPr="00114AC0">
        <w:rPr>
          <w:lang w:val="it-IT"/>
        </w:rPr>
        <w:t xml:space="preserve"> Đảng viên được kiểm tra chuẩn bị báo cáo bằng văn bản, cung cấp hồ sơ, tài liệu có liên quan cho Tổ kiểm tra.</w:t>
      </w:r>
    </w:p>
    <w:p w:rsidR="00625871" w:rsidRPr="00114AC0" w:rsidRDefault="00625871" w:rsidP="00625871">
      <w:pPr>
        <w:pStyle w:val="BodyTextIndent"/>
        <w:spacing w:after="120" w:line="240" w:lineRule="auto"/>
        <w:outlineLvl w:val="9"/>
        <w:rPr>
          <w:lang w:val="it-IT"/>
        </w:rPr>
      </w:pPr>
      <w:r w:rsidRPr="00114AC0">
        <w:rPr>
          <w:b/>
          <w:lang w:val="it-IT"/>
        </w:rPr>
        <w:t>2.3.</w:t>
      </w:r>
      <w:r w:rsidRPr="00114AC0">
        <w:rPr>
          <w:lang w:val="it-IT"/>
        </w:rPr>
        <w:t xml:space="preserve"> Tổ kiểm tra nghiên cứu tài liệu, báo cáo giải trình của đảng viên được kiểm tra; xây dựng dự thảo báo cáo kết quả thẩm tra.</w:t>
      </w:r>
    </w:p>
    <w:p w:rsidR="00625871" w:rsidRPr="00114AC0" w:rsidRDefault="00625871" w:rsidP="00625871">
      <w:pPr>
        <w:pStyle w:val="BodyTextIndent"/>
        <w:spacing w:after="120" w:line="240" w:lineRule="auto"/>
        <w:outlineLvl w:val="9"/>
      </w:pPr>
      <w:r w:rsidRPr="00114AC0">
        <w:rPr>
          <w:b/>
        </w:rPr>
        <w:t>2.4.</w:t>
      </w:r>
      <w:r w:rsidRPr="00114AC0">
        <w:t xml:space="preserve"> Tổ chức hội nghị chi bộ để nghe đảng viên được kiểm tra báo cáo kết quả tự kiểm tra; Tổ báo cáo kết quả thẩm tra, xác minh; Chi bộ thảo luận, phân tích và kết luận những ưu điểm, khuyết điểm; yêu cầu đảng viên phát huy ưu điểm, khắc phục những tồn tại hạn chế.</w:t>
      </w:r>
    </w:p>
    <w:p w:rsidR="00625871" w:rsidRPr="00114AC0" w:rsidRDefault="00625871" w:rsidP="00625871">
      <w:pPr>
        <w:pStyle w:val="BodyTextIndent"/>
        <w:spacing w:after="120" w:line="240" w:lineRule="auto"/>
        <w:outlineLvl w:val="9"/>
      </w:pPr>
      <w:r w:rsidRPr="00114AC0">
        <w:rPr>
          <w:b/>
        </w:rPr>
        <w:t>2.5.</w:t>
      </w:r>
      <w:r w:rsidRPr="00114AC0">
        <w:t xml:space="preserve"> Thông báo kết </w:t>
      </w:r>
      <w:r w:rsidR="004E6941">
        <w:t>luận</w:t>
      </w:r>
      <w:r w:rsidRPr="00114AC0">
        <w:t xml:space="preserve"> kiểm tra cho đảng viên được kiểm tra.</w:t>
      </w:r>
    </w:p>
    <w:p w:rsidR="00625871" w:rsidRPr="00114AC0" w:rsidRDefault="00625871" w:rsidP="00625871">
      <w:pPr>
        <w:spacing w:after="120"/>
        <w:ind w:firstLine="720"/>
        <w:jc w:val="both"/>
        <w:rPr>
          <w:sz w:val="28"/>
        </w:rPr>
      </w:pPr>
      <w:r w:rsidRPr="00114AC0">
        <w:rPr>
          <w:b/>
          <w:sz w:val="28"/>
        </w:rPr>
        <w:lastRenderedPageBreak/>
        <w:t>2.6.</w:t>
      </w:r>
      <w:r w:rsidRPr="00114AC0">
        <w:rPr>
          <w:sz w:val="28"/>
        </w:rPr>
        <w:t xml:space="preserve"> Lập hồ sơ lưu trữ</w:t>
      </w:r>
    </w:p>
    <w:p w:rsidR="00625871" w:rsidRPr="00114AC0" w:rsidRDefault="00625871" w:rsidP="00625871">
      <w:pPr>
        <w:pStyle w:val="BodyText"/>
        <w:spacing w:after="120"/>
        <w:ind w:firstLine="570"/>
        <w:jc w:val="both"/>
        <w:rPr>
          <w:rFonts w:ascii="Times New Roman" w:hAnsi="Times New Roman"/>
          <w:b w:val="0"/>
          <w:sz w:val="28"/>
          <w:szCs w:val="28"/>
        </w:rPr>
      </w:pPr>
      <w:r w:rsidRPr="00114AC0">
        <w:rPr>
          <w:rFonts w:ascii="Times New Roman" w:hAnsi="Times New Roman"/>
          <w:b w:val="0"/>
          <w:sz w:val="28"/>
          <w:szCs w:val="28"/>
        </w:rPr>
        <w:t>Trong quá trình thực hiện, Kế hoạch này có thể được điều chỉnh, bổ sung cho phù hợp với tình hình thực tế.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4642"/>
      </w:tblGrid>
      <w:tr w:rsidR="00625871" w:rsidRPr="0094690E" w:rsidTr="00AE1CDB">
        <w:tc>
          <w:tcPr>
            <w:tcW w:w="4645" w:type="dxa"/>
            <w:shd w:val="clear" w:color="auto" w:fill="auto"/>
          </w:tcPr>
          <w:p w:rsidR="00625871" w:rsidRPr="0094690E" w:rsidRDefault="00625871" w:rsidP="00AE1CDB">
            <w:pPr>
              <w:spacing w:line="360" w:lineRule="atLeast"/>
              <w:jc w:val="both"/>
              <w:rPr>
                <w:b/>
              </w:rPr>
            </w:pPr>
            <w:r w:rsidRPr="0094690E">
              <w:rPr>
                <w:b/>
                <w:u w:val="single"/>
              </w:rPr>
              <w:t>Nơi nhận</w:t>
            </w:r>
            <w:r w:rsidRPr="0094690E">
              <w:rPr>
                <w:b/>
              </w:rPr>
              <w:t xml:space="preserve">:                                                                  </w:t>
            </w:r>
          </w:p>
          <w:p w:rsidR="00625871" w:rsidRPr="0094690E" w:rsidRDefault="00625871" w:rsidP="00AE1CDB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94690E">
              <w:rPr>
                <w:sz w:val="22"/>
                <w:szCs w:val="22"/>
              </w:rPr>
              <w:t xml:space="preserve">- UBKT ĐU </w:t>
            </w:r>
            <w:r w:rsidRPr="0094690E">
              <w:rPr>
                <w:iCs/>
                <w:sz w:val="22"/>
                <w:szCs w:val="22"/>
              </w:rPr>
              <w:t>( b/c);</w:t>
            </w:r>
            <w:r w:rsidRPr="0094690E">
              <w:rPr>
                <w:sz w:val="22"/>
                <w:szCs w:val="22"/>
              </w:rPr>
              <w:t xml:space="preserve">                                </w:t>
            </w:r>
          </w:p>
          <w:p w:rsidR="00625871" w:rsidRPr="00114AC0" w:rsidRDefault="00625871" w:rsidP="00AE1CDB">
            <w:pPr>
              <w:tabs>
                <w:tab w:val="center" w:pos="7088"/>
              </w:tabs>
              <w:spacing w:line="360" w:lineRule="atLeast"/>
              <w:jc w:val="both"/>
            </w:pPr>
            <w:r w:rsidRPr="0094690E">
              <w:rPr>
                <w:sz w:val="22"/>
                <w:szCs w:val="22"/>
              </w:rPr>
              <w:t>- Lưu: HS.</w:t>
            </w:r>
          </w:p>
        </w:tc>
        <w:tc>
          <w:tcPr>
            <w:tcW w:w="4642" w:type="dxa"/>
            <w:shd w:val="clear" w:color="auto" w:fill="auto"/>
          </w:tcPr>
          <w:p w:rsidR="00625871" w:rsidRPr="0094690E" w:rsidRDefault="00625871" w:rsidP="00AE1CDB">
            <w:pPr>
              <w:spacing w:line="360" w:lineRule="atLeast"/>
              <w:jc w:val="center"/>
              <w:rPr>
                <w:b/>
                <w:sz w:val="28"/>
                <w:lang w:val="fr-FR"/>
              </w:rPr>
            </w:pPr>
            <w:r w:rsidRPr="0094690E">
              <w:rPr>
                <w:b/>
                <w:sz w:val="28"/>
                <w:lang w:val="fr-FR"/>
              </w:rPr>
              <w:t>T/M CHI BỘ</w:t>
            </w:r>
          </w:p>
          <w:p w:rsidR="00625871" w:rsidRPr="0094690E" w:rsidRDefault="00625871" w:rsidP="00AE1CDB">
            <w:pPr>
              <w:spacing w:line="360" w:lineRule="atLeast"/>
              <w:jc w:val="center"/>
              <w:rPr>
                <w:bCs/>
                <w:iCs/>
                <w:sz w:val="28"/>
                <w:szCs w:val="20"/>
                <w:lang w:val="fr-FR"/>
              </w:rPr>
            </w:pPr>
            <w:r w:rsidRPr="0094690E">
              <w:rPr>
                <w:bCs/>
                <w:iCs/>
                <w:sz w:val="28"/>
                <w:szCs w:val="20"/>
                <w:lang w:val="fr-FR"/>
              </w:rPr>
              <w:t>BÍ THƯ</w:t>
            </w:r>
          </w:p>
          <w:p w:rsidR="00625871" w:rsidRPr="0094690E" w:rsidRDefault="00625871" w:rsidP="00AE1CDB">
            <w:pPr>
              <w:spacing w:line="360" w:lineRule="atLeast"/>
              <w:jc w:val="center"/>
              <w:rPr>
                <w:bCs/>
                <w:iCs/>
                <w:sz w:val="28"/>
                <w:szCs w:val="20"/>
                <w:lang w:val="fr-FR"/>
              </w:rPr>
            </w:pPr>
          </w:p>
          <w:p w:rsidR="00625871" w:rsidRPr="0094690E" w:rsidRDefault="00625871" w:rsidP="00AE1CDB">
            <w:pPr>
              <w:spacing w:line="360" w:lineRule="atLeast"/>
              <w:jc w:val="center"/>
              <w:rPr>
                <w:bCs/>
                <w:iCs/>
                <w:sz w:val="28"/>
                <w:szCs w:val="20"/>
                <w:lang w:val="fr-FR"/>
              </w:rPr>
            </w:pPr>
          </w:p>
          <w:p w:rsidR="00625871" w:rsidRPr="0094690E" w:rsidRDefault="00625871" w:rsidP="00AE1CDB">
            <w:pPr>
              <w:spacing w:line="360" w:lineRule="atLeast"/>
              <w:jc w:val="center"/>
              <w:rPr>
                <w:bCs/>
                <w:iCs/>
                <w:sz w:val="28"/>
                <w:szCs w:val="20"/>
                <w:lang w:val="fr-FR"/>
              </w:rPr>
            </w:pPr>
          </w:p>
          <w:p w:rsidR="00625871" w:rsidRPr="0094690E" w:rsidRDefault="00625871" w:rsidP="00AE1CDB">
            <w:pPr>
              <w:spacing w:line="360" w:lineRule="atLeast"/>
              <w:jc w:val="center"/>
              <w:rPr>
                <w:b/>
                <w:bCs/>
                <w:iCs/>
                <w:sz w:val="28"/>
                <w:szCs w:val="20"/>
                <w:lang w:val="fr-FR"/>
              </w:rPr>
            </w:pPr>
            <w:r w:rsidRPr="0094690E">
              <w:rPr>
                <w:b/>
                <w:bCs/>
                <w:iCs/>
                <w:sz w:val="28"/>
                <w:szCs w:val="20"/>
                <w:lang w:val="fr-FR"/>
              </w:rPr>
              <w:t>Mai Hồng Phi</w:t>
            </w:r>
          </w:p>
        </w:tc>
      </w:tr>
    </w:tbl>
    <w:p w:rsidR="00DE2219" w:rsidRDefault="00DE2219"/>
    <w:p w:rsidR="00BE3D33" w:rsidRDefault="00BE3D33"/>
    <w:p w:rsidR="00BE3D33" w:rsidRDefault="00BE3D33"/>
    <w:p w:rsidR="00BE3D33" w:rsidRDefault="00BE3D33"/>
    <w:p w:rsidR="00BE3D33" w:rsidRDefault="00BE3D33"/>
    <w:p w:rsidR="00BE3D33" w:rsidRDefault="00BE3D33"/>
    <w:p w:rsidR="00BE3D33" w:rsidRDefault="00BE3D33"/>
    <w:p w:rsidR="00BE3D33" w:rsidRDefault="00BE3D33"/>
    <w:p w:rsidR="00BE3D33" w:rsidRDefault="00BE3D33"/>
    <w:p w:rsidR="00BE3D33" w:rsidRDefault="00BE3D33"/>
    <w:p w:rsidR="00BE3D33" w:rsidRDefault="00BE3D33"/>
    <w:p w:rsidR="00BE3D33" w:rsidRDefault="00BE3D33"/>
    <w:p w:rsidR="00BE3D33" w:rsidRDefault="00BE3D33"/>
    <w:p w:rsidR="00BE3D33" w:rsidRDefault="00BE3D33"/>
    <w:p w:rsidR="00BE3D33" w:rsidRDefault="00BE3D33"/>
    <w:p w:rsidR="00BE3D33" w:rsidRDefault="00BE3D33"/>
    <w:p w:rsidR="00BE3D33" w:rsidRDefault="00BE3D33"/>
    <w:p w:rsidR="00BE3D33" w:rsidRDefault="00BE3D33"/>
    <w:p w:rsidR="00BE3D33" w:rsidRDefault="00BE3D33"/>
    <w:p w:rsidR="00BE3D33" w:rsidRDefault="00BE3D33"/>
    <w:p w:rsidR="00BE3D33" w:rsidRDefault="00BE3D33"/>
    <w:p w:rsidR="00BE3D33" w:rsidRDefault="00BE3D33"/>
    <w:p w:rsidR="00BE3D33" w:rsidRDefault="00BE3D33"/>
    <w:p w:rsidR="00BE3D33" w:rsidRDefault="00BE3D33"/>
    <w:p w:rsidR="00BE3D33" w:rsidRDefault="00BE3D33"/>
    <w:p w:rsidR="00BE3D33" w:rsidRDefault="00BE3D33"/>
    <w:p w:rsidR="00BE3D33" w:rsidRDefault="00BE3D33"/>
    <w:p w:rsidR="00BE3D33" w:rsidRDefault="00BE3D33"/>
    <w:p w:rsidR="00BE3D33" w:rsidRDefault="00BE3D33"/>
    <w:p w:rsidR="00BE3D33" w:rsidRDefault="00BE3D33"/>
    <w:p w:rsidR="00BE3D33" w:rsidRDefault="00BE3D33"/>
    <w:p w:rsidR="00BE3D33" w:rsidRDefault="00BE3D33"/>
    <w:p w:rsidR="00BE3D33" w:rsidRDefault="00BE3D33"/>
    <w:p w:rsidR="00BE3D33" w:rsidRDefault="00BE3D33"/>
    <w:p w:rsidR="00BE3D33" w:rsidRDefault="00BE3D33"/>
    <w:p w:rsidR="00BE3D33" w:rsidRDefault="00BE3D33"/>
    <w:p w:rsidR="00BE3D33" w:rsidRDefault="00BE3D33"/>
    <w:p w:rsidR="00BE3D33" w:rsidRDefault="00BE3D33"/>
    <w:p w:rsidR="00BE3D33" w:rsidRDefault="00BE3D33"/>
    <w:p w:rsidR="00BE3D33" w:rsidRDefault="00BE3D33"/>
    <w:p w:rsidR="00BE3D33" w:rsidRDefault="00BE3D33"/>
    <w:p w:rsidR="00BE3D33" w:rsidRDefault="00BE3D33"/>
    <w:tbl>
      <w:tblPr>
        <w:tblW w:w="9512" w:type="dxa"/>
        <w:tblInd w:w="-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4"/>
        <w:gridCol w:w="4708"/>
      </w:tblGrid>
      <w:tr w:rsidR="00BE3D33" w:rsidRPr="003C7C09" w:rsidTr="001E2067"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33" w:rsidRPr="00BE3D33" w:rsidRDefault="00BE3D33" w:rsidP="00BE3D3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</w:rPr>
            </w:pPr>
            <w:r w:rsidRPr="00BE3D33">
              <w:rPr>
                <w:color w:val="000000"/>
                <w:sz w:val="26"/>
                <w:szCs w:val="28"/>
              </w:rPr>
              <w:lastRenderedPageBreak/>
              <w:t>ĐẢNG BỘ XÃ PHONG MỸ</w:t>
            </w:r>
          </w:p>
          <w:p w:rsidR="00BE3D33" w:rsidRPr="003C7C09" w:rsidRDefault="00BE3D33" w:rsidP="00BE3D33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BE3D33">
              <w:rPr>
                <w:b/>
                <w:color w:val="000000"/>
                <w:sz w:val="26"/>
                <w:szCs w:val="28"/>
              </w:rPr>
              <w:t>CHI BỘ TRƯỜNG THCS PHONG MỸ</w:t>
            </w:r>
          </w:p>
        </w:tc>
        <w:tc>
          <w:tcPr>
            <w:tcW w:w="4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33" w:rsidRPr="003C7C09" w:rsidRDefault="00BE3D33" w:rsidP="00BE3D33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3C7C09">
              <w:rPr>
                <w:b/>
                <w:color w:val="000000"/>
                <w:sz w:val="28"/>
                <w:szCs w:val="28"/>
              </w:rPr>
              <w:t>ĐẢNG CỘNG SẢN VIỆT NAM</w:t>
            </w:r>
          </w:p>
          <w:p w:rsidR="00BE3D33" w:rsidRDefault="00BE3D33" w:rsidP="00BE3D33">
            <w:pPr>
              <w:pStyle w:val="NormalWeb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4BE2AA95" wp14:editId="51B6E434">
                      <wp:simplePos x="0" y="0"/>
                      <wp:positionH relativeFrom="column">
                        <wp:posOffset>230032</wp:posOffset>
                      </wp:positionH>
                      <wp:positionV relativeFrom="paragraph">
                        <wp:posOffset>15240</wp:posOffset>
                      </wp:positionV>
                      <wp:extent cx="2437765" cy="0"/>
                      <wp:effectExtent l="0" t="0" r="1968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7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1pt,1.2pt" to="210.0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UE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"/>
                  </w:pict>
                </mc:Fallback>
              </mc:AlternateContent>
            </w:r>
          </w:p>
          <w:p w:rsidR="00BE3D33" w:rsidRPr="003C7C09" w:rsidRDefault="00BE3D33" w:rsidP="00BE3D33">
            <w:pPr>
              <w:pStyle w:val="NormalWeb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3C7C09">
              <w:rPr>
                <w:i/>
                <w:color w:val="000000"/>
                <w:sz w:val="28"/>
                <w:szCs w:val="28"/>
              </w:rPr>
              <w:t>…….., ngày…… tháng…… năm……</w:t>
            </w:r>
          </w:p>
        </w:tc>
      </w:tr>
    </w:tbl>
    <w:p w:rsidR="00BE3D33" w:rsidRPr="003C7C09" w:rsidRDefault="00BE3D33" w:rsidP="00BE3D33">
      <w:pPr>
        <w:pStyle w:val="NormalWeb"/>
        <w:spacing w:before="0" w:beforeAutospacing="0" w:after="0" w:afterAutospacing="0"/>
        <w:jc w:val="center"/>
        <w:rPr>
          <w:color w:val="000000"/>
          <w:sz w:val="12"/>
          <w:szCs w:val="28"/>
        </w:rPr>
      </w:pPr>
    </w:p>
    <w:p w:rsidR="00BE3D33" w:rsidRPr="00617F0C" w:rsidRDefault="00BE3D33" w:rsidP="00BE3D3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46"/>
          <w:szCs w:val="28"/>
          <w:lang w:val="pt-BR"/>
        </w:rPr>
      </w:pPr>
    </w:p>
    <w:p w:rsidR="00BE3D33" w:rsidRDefault="00BC0CEB" w:rsidP="00BE3D3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pt-BR"/>
        </w:rPr>
      </w:pPr>
      <w:r>
        <w:rPr>
          <w:b/>
          <w:bCs/>
          <w:color w:val="000000"/>
          <w:sz w:val="28"/>
          <w:szCs w:val="28"/>
          <w:lang w:val="pt-BR"/>
        </w:rPr>
        <w:t>BÁO CÁO</w:t>
      </w:r>
    </w:p>
    <w:p w:rsidR="00BC0CEB" w:rsidRPr="00BE3D33" w:rsidRDefault="00BC0CEB" w:rsidP="00BE3D3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pt-BR"/>
        </w:rPr>
      </w:pPr>
      <w:r>
        <w:rPr>
          <w:b/>
          <w:bCs/>
          <w:color w:val="000000"/>
          <w:sz w:val="28"/>
          <w:szCs w:val="28"/>
          <w:lang w:val="pt-BR"/>
        </w:rPr>
        <w:t>Kiểm điểm công tác kiểm tra</w:t>
      </w:r>
    </w:p>
    <w:p w:rsidR="00BE3D33" w:rsidRPr="00BE3D33" w:rsidRDefault="00BE3D33" w:rsidP="00BE3D33">
      <w:pPr>
        <w:pStyle w:val="NormalWeb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  <w:lang w:val="pt-BR"/>
        </w:rPr>
      </w:pPr>
    </w:p>
    <w:p w:rsidR="00BE3D33" w:rsidRPr="00BE3D33" w:rsidRDefault="00BE3D33" w:rsidP="00BE3D33">
      <w:pPr>
        <w:pStyle w:val="NormalWeb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  <w:lang w:val="pt-BR"/>
        </w:rPr>
      </w:pPr>
    </w:p>
    <w:p w:rsidR="00BE3D33" w:rsidRPr="00BE3D33" w:rsidRDefault="00BE3D33" w:rsidP="00BE3D33">
      <w:pPr>
        <w:pStyle w:val="NormalWeb"/>
        <w:spacing w:before="60" w:beforeAutospacing="0" w:after="60" w:afterAutospacing="0" w:line="300" w:lineRule="atLeast"/>
        <w:ind w:firstLine="573"/>
        <w:jc w:val="both"/>
        <w:rPr>
          <w:color w:val="000000"/>
          <w:sz w:val="28"/>
          <w:szCs w:val="28"/>
          <w:lang w:val="pt-BR"/>
        </w:rPr>
      </w:pPr>
      <w:r w:rsidRPr="00BE3D33">
        <w:rPr>
          <w:color w:val="000000"/>
          <w:sz w:val="28"/>
          <w:szCs w:val="28"/>
          <w:lang w:val="pt-BR"/>
        </w:rPr>
        <w:t>Họ và tên: ………….………...…  Ngày sinh: …………………………..</w:t>
      </w:r>
    </w:p>
    <w:p w:rsidR="00BE3D33" w:rsidRPr="00BE3D33" w:rsidRDefault="00BE3D33" w:rsidP="00BE3D33">
      <w:pPr>
        <w:pStyle w:val="NormalWeb"/>
        <w:spacing w:before="60" w:beforeAutospacing="0" w:after="60" w:afterAutospacing="0" w:line="300" w:lineRule="atLeast"/>
        <w:ind w:firstLine="573"/>
        <w:jc w:val="both"/>
        <w:rPr>
          <w:color w:val="000000"/>
          <w:sz w:val="28"/>
          <w:szCs w:val="28"/>
          <w:lang w:val="pt-BR"/>
        </w:rPr>
      </w:pPr>
      <w:r w:rsidRPr="00BE3D33">
        <w:rPr>
          <w:color w:val="000000"/>
          <w:sz w:val="28"/>
          <w:szCs w:val="28"/>
          <w:lang w:val="pt-BR"/>
        </w:rPr>
        <w:t>Chức vụ Đảng: ……………………….…………………………………..</w:t>
      </w:r>
    </w:p>
    <w:p w:rsidR="00BE3D33" w:rsidRPr="00BE3D33" w:rsidRDefault="00BE3D33" w:rsidP="00BE3D33">
      <w:pPr>
        <w:pStyle w:val="NormalWeb"/>
        <w:spacing w:before="60" w:beforeAutospacing="0" w:after="60" w:afterAutospacing="0" w:line="300" w:lineRule="atLeast"/>
        <w:ind w:firstLine="573"/>
        <w:jc w:val="both"/>
        <w:rPr>
          <w:color w:val="000000"/>
          <w:sz w:val="28"/>
          <w:szCs w:val="28"/>
          <w:lang w:val="pt-BR"/>
        </w:rPr>
      </w:pPr>
      <w:r w:rsidRPr="00BE3D33">
        <w:rPr>
          <w:color w:val="000000"/>
          <w:sz w:val="28"/>
          <w:szCs w:val="28"/>
          <w:lang w:val="pt-BR"/>
        </w:rPr>
        <w:t>Chức vụ chính quyền: ……………………………………….……………</w:t>
      </w:r>
    </w:p>
    <w:p w:rsidR="00BE3D33" w:rsidRPr="00BE3D33" w:rsidRDefault="00BE3D33" w:rsidP="00BE3D33">
      <w:pPr>
        <w:pStyle w:val="NormalWeb"/>
        <w:spacing w:before="60" w:beforeAutospacing="0" w:after="60" w:afterAutospacing="0" w:line="300" w:lineRule="atLeast"/>
        <w:ind w:firstLine="573"/>
        <w:jc w:val="both"/>
        <w:rPr>
          <w:color w:val="000000"/>
          <w:sz w:val="28"/>
          <w:szCs w:val="28"/>
          <w:lang w:val="pt-BR"/>
        </w:rPr>
      </w:pPr>
      <w:r w:rsidRPr="00BE3D33">
        <w:rPr>
          <w:color w:val="000000"/>
          <w:sz w:val="28"/>
          <w:szCs w:val="28"/>
          <w:lang w:val="pt-BR"/>
        </w:rPr>
        <w:t>Chức vụ đoàn thể: …..……………………………………….……………</w:t>
      </w:r>
    </w:p>
    <w:p w:rsidR="00BE3D33" w:rsidRPr="00BE3D33" w:rsidRDefault="00BE3D33" w:rsidP="00BE3D33">
      <w:pPr>
        <w:pStyle w:val="NormalWeb"/>
        <w:spacing w:before="60" w:beforeAutospacing="0" w:after="60" w:afterAutospacing="0" w:line="300" w:lineRule="atLeast"/>
        <w:ind w:firstLine="573"/>
        <w:jc w:val="both"/>
        <w:rPr>
          <w:color w:val="000000"/>
          <w:sz w:val="28"/>
          <w:szCs w:val="28"/>
          <w:lang w:val="pt-BR"/>
        </w:rPr>
      </w:pPr>
      <w:r w:rsidRPr="00BE3D33">
        <w:rPr>
          <w:color w:val="000000"/>
          <w:sz w:val="28"/>
          <w:szCs w:val="28"/>
          <w:lang w:val="pt-BR"/>
        </w:rPr>
        <w:t>Đơn vị công tác: ……………………….………………………….……..</w:t>
      </w:r>
    </w:p>
    <w:p w:rsidR="00BE3D33" w:rsidRPr="00BE3D33" w:rsidRDefault="00BE3D33" w:rsidP="00BE3D33">
      <w:pPr>
        <w:pStyle w:val="NormalWeb"/>
        <w:spacing w:before="60" w:beforeAutospacing="0" w:after="60" w:afterAutospacing="0" w:line="300" w:lineRule="atLeast"/>
        <w:ind w:firstLine="573"/>
        <w:jc w:val="both"/>
        <w:rPr>
          <w:color w:val="000000"/>
          <w:sz w:val="28"/>
          <w:szCs w:val="28"/>
          <w:lang w:val="pt-BR"/>
        </w:rPr>
      </w:pPr>
      <w:r w:rsidRPr="00BE3D33">
        <w:rPr>
          <w:color w:val="000000"/>
          <w:sz w:val="28"/>
          <w:szCs w:val="28"/>
          <w:lang w:val="pt-BR"/>
        </w:rPr>
        <w:t>Chi bộ……………………………….…………………………. ………..</w:t>
      </w:r>
    </w:p>
    <w:p w:rsidR="00BE3D33" w:rsidRPr="00BE3D33" w:rsidRDefault="00BE3D33" w:rsidP="00BE3D33">
      <w:pPr>
        <w:pStyle w:val="NormalWeb"/>
        <w:spacing w:before="60" w:beforeAutospacing="0" w:after="60" w:afterAutospacing="0" w:line="300" w:lineRule="atLeast"/>
        <w:ind w:firstLine="573"/>
        <w:jc w:val="both"/>
        <w:rPr>
          <w:b/>
          <w:bCs/>
          <w:color w:val="000000"/>
          <w:sz w:val="28"/>
          <w:szCs w:val="28"/>
          <w:lang w:val="pt-BR"/>
        </w:rPr>
      </w:pPr>
      <w:r w:rsidRPr="00BE3D33">
        <w:rPr>
          <w:b/>
          <w:bCs/>
          <w:color w:val="000000"/>
          <w:sz w:val="28"/>
          <w:szCs w:val="28"/>
          <w:lang w:val="pt-BR"/>
        </w:rPr>
        <w:t xml:space="preserve">I. </w:t>
      </w:r>
      <w:r w:rsidRPr="00BE3D33">
        <w:rPr>
          <w:rFonts w:hint="eastAsia"/>
          <w:b/>
          <w:bCs/>
          <w:color w:val="000000"/>
          <w:sz w:val="28"/>
          <w:szCs w:val="28"/>
          <w:lang w:val="pt-BR"/>
        </w:rPr>
        <w:t>Ư</w:t>
      </w:r>
      <w:r w:rsidRPr="00BE3D33">
        <w:rPr>
          <w:b/>
          <w:bCs/>
          <w:color w:val="000000"/>
          <w:sz w:val="28"/>
          <w:szCs w:val="28"/>
          <w:lang w:val="pt-BR"/>
        </w:rPr>
        <w:t xml:space="preserve">u </w:t>
      </w:r>
      <w:r w:rsidRPr="00BE3D33">
        <w:rPr>
          <w:rFonts w:hint="eastAsia"/>
          <w:b/>
          <w:bCs/>
          <w:color w:val="000000"/>
          <w:sz w:val="28"/>
          <w:szCs w:val="28"/>
          <w:lang w:val="pt-BR"/>
        </w:rPr>
        <w:t>đ</w:t>
      </w:r>
      <w:r w:rsidRPr="00BE3D33">
        <w:rPr>
          <w:b/>
          <w:bCs/>
          <w:color w:val="000000"/>
          <w:sz w:val="28"/>
          <w:szCs w:val="28"/>
          <w:lang w:val="pt-BR"/>
        </w:rPr>
        <w:t>iểm, kết quả đạt được</w:t>
      </w:r>
    </w:p>
    <w:p w:rsidR="00BE3D33" w:rsidRPr="00BE3D33" w:rsidRDefault="00BE3D33" w:rsidP="00BE3D33">
      <w:pPr>
        <w:pStyle w:val="NormalWeb"/>
        <w:spacing w:before="60" w:beforeAutospacing="0" w:after="60" w:afterAutospacing="0" w:line="300" w:lineRule="atLeast"/>
        <w:ind w:firstLine="573"/>
        <w:jc w:val="both"/>
        <w:rPr>
          <w:b/>
          <w:bCs/>
          <w:color w:val="000000"/>
          <w:sz w:val="28"/>
          <w:szCs w:val="28"/>
          <w:lang w:val="pt-BR"/>
        </w:rPr>
      </w:pPr>
      <w:r w:rsidRPr="00BE3D33">
        <w:rPr>
          <w:b/>
          <w:bCs/>
          <w:color w:val="000000"/>
          <w:sz w:val="28"/>
          <w:szCs w:val="28"/>
          <w:lang w:val="pt-BR"/>
        </w:rPr>
        <w:t>1. Về phẩm chất chính trị; đạo đức, lối sống; ý thức tổ chức kỷ luật; tác phong, lề lối làm việc:</w:t>
      </w:r>
    </w:p>
    <w:p w:rsidR="00BE3D33" w:rsidRPr="00BE3D33" w:rsidRDefault="00BE3D33" w:rsidP="00BE3D33">
      <w:pPr>
        <w:pStyle w:val="NormalWeb"/>
        <w:spacing w:before="60" w:beforeAutospacing="0" w:after="60" w:afterAutospacing="0" w:line="300" w:lineRule="atLeast"/>
        <w:ind w:firstLine="573"/>
        <w:jc w:val="both"/>
        <w:rPr>
          <w:color w:val="000000"/>
          <w:sz w:val="28"/>
          <w:szCs w:val="28"/>
          <w:lang w:val="pt-BR"/>
        </w:rPr>
      </w:pPr>
      <w:r w:rsidRPr="00BE3D33">
        <w:rPr>
          <w:bCs/>
          <w:color w:val="000000"/>
          <w:sz w:val="28"/>
          <w:szCs w:val="28"/>
          <w:lang w:val="pt-BR"/>
        </w:rPr>
        <w:t>- Về t</w:t>
      </w:r>
      <w:r w:rsidRPr="00BE3D33">
        <w:rPr>
          <w:bCs/>
          <w:color w:val="000000"/>
          <w:sz w:val="28"/>
          <w:szCs w:val="28"/>
          <w:lang w:val="pt-BR"/>
        </w:rPr>
        <w:softHyphen/>
        <w:t>ư t</w:t>
      </w:r>
      <w:r w:rsidRPr="00BE3D33">
        <w:rPr>
          <w:bCs/>
          <w:color w:val="000000"/>
          <w:sz w:val="28"/>
          <w:szCs w:val="28"/>
          <w:lang w:val="pt-BR"/>
        </w:rPr>
        <w:softHyphen/>
      </w:r>
      <w:r w:rsidRPr="00BE3D33">
        <w:rPr>
          <w:bCs/>
          <w:color w:val="000000"/>
          <w:sz w:val="28"/>
          <w:szCs w:val="28"/>
          <w:lang w:val="pt-BR"/>
        </w:rPr>
        <w:softHyphen/>
        <w:t>ưởng chính trị.</w:t>
      </w:r>
    </w:p>
    <w:p w:rsidR="00BE3D33" w:rsidRPr="00BE3D33" w:rsidRDefault="00BE3D33" w:rsidP="00BE3D33">
      <w:pPr>
        <w:pStyle w:val="NormalWeb"/>
        <w:spacing w:before="60" w:beforeAutospacing="0" w:after="60" w:afterAutospacing="0"/>
        <w:ind w:firstLine="573"/>
        <w:jc w:val="both"/>
        <w:rPr>
          <w:bCs/>
          <w:color w:val="000000"/>
          <w:sz w:val="28"/>
          <w:szCs w:val="28"/>
          <w:lang w:val="pt-BR"/>
        </w:rPr>
      </w:pPr>
      <w:r w:rsidRPr="00BE3D33">
        <w:rPr>
          <w:bCs/>
          <w:color w:val="000000"/>
          <w:sz w:val="28"/>
          <w:szCs w:val="28"/>
          <w:lang w:val="pt-BR"/>
        </w:rPr>
        <w:t>- Về phẩm chất đạo đức, lối sống.</w:t>
      </w:r>
    </w:p>
    <w:p w:rsidR="00BE3D33" w:rsidRPr="00BE3D33" w:rsidRDefault="00BE3D33" w:rsidP="00BE3D33">
      <w:pPr>
        <w:pStyle w:val="NormalWeb"/>
        <w:spacing w:before="60" w:beforeAutospacing="0" w:after="60" w:afterAutospacing="0" w:line="300" w:lineRule="atLeast"/>
        <w:ind w:firstLine="573"/>
        <w:jc w:val="both"/>
        <w:rPr>
          <w:bCs/>
          <w:color w:val="000000"/>
          <w:sz w:val="28"/>
          <w:szCs w:val="28"/>
          <w:lang w:val="pt-BR"/>
        </w:rPr>
      </w:pPr>
      <w:r w:rsidRPr="00BE3D33">
        <w:rPr>
          <w:bCs/>
          <w:color w:val="000000"/>
          <w:sz w:val="28"/>
          <w:szCs w:val="28"/>
          <w:lang w:val="pt-BR"/>
        </w:rPr>
        <w:t>- Về ý thức tổ chức kỷ luật.</w:t>
      </w:r>
    </w:p>
    <w:p w:rsidR="00BE3D33" w:rsidRPr="00BE3D33" w:rsidRDefault="00BE3D33" w:rsidP="00BE3D33">
      <w:pPr>
        <w:pStyle w:val="NormalWeb"/>
        <w:spacing w:before="60" w:beforeAutospacing="0" w:after="60" w:afterAutospacing="0" w:line="300" w:lineRule="atLeast"/>
        <w:ind w:firstLine="573"/>
        <w:jc w:val="both"/>
        <w:rPr>
          <w:bCs/>
          <w:color w:val="000000"/>
          <w:sz w:val="28"/>
          <w:szCs w:val="28"/>
          <w:lang w:val="pt-BR"/>
        </w:rPr>
      </w:pPr>
      <w:r w:rsidRPr="00BE3D33">
        <w:rPr>
          <w:bCs/>
          <w:color w:val="000000"/>
          <w:sz w:val="28"/>
          <w:szCs w:val="28"/>
          <w:lang w:val="pt-BR"/>
        </w:rPr>
        <w:t>- Về tác phong, lề lối làm việc.</w:t>
      </w:r>
    </w:p>
    <w:p w:rsidR="00BE3D33" w:rsidRPr="00BE3D33" w:rsidRDefault="00BE3D33" w:rsidP="00BE3D33">
      <w:pPr>
        <w:pStyle w:val="NormalWeb"/>
        <w:spacing w:before="60" w:beforeAutospacing="0" w:after="60" w:afterAutospacing="0"/>
        <w:ind w:firstLine="573"/>
        <w:jc w:val="both"/>
        <w:rPr>
          <w:b/>
          <w:bCs/>
          <w:color w:val="000000"/>
          <w:sz w:val="28"/>
          <w:szCs w:val="28"/>
          <w:lang w:val="pt-BR"/>
        </w:rPr>
      </w:pPr>
      <w:r w:rsidRPr="00BE3D33">
        <w:rPr>
          <w:b/>
          <w:bCs/>
          <w:color w:val="000000"/>
          <w:sz w:val="28"/>
          <w:szCs w:val="28"/>
          <w:lang w:val="pt-BR"/>
        </w:rPr>
        <w:t>2. Về thực hiện chức trách, nhiệm vụ đ</w:t>
      </w:r>
      <w:r w:rsidRPr="00BE3D33">
        <w:rPr>
          <w:b/>
          <w:bCs/>
          <w:color w:val="000000"/>
          <w:sz w:val="28"/>
          <w:szCs w:val="28"/>
          <w:lang w:val="pt-BR"/>
        </w:rPr>
        <w:softHyphen/>
      </w:r>
      <w:r w:rsidRPr="00BE3D33">
        <w:rPr>
          <w:b/>
          <w:bCs/>
          <w:color w:val="000000"/>
          <w:sz w:val="28"/>
          <w:szCs w:val="28"/>
          <w:lang w:val="pt-BR"/>
        </w:rPr>
        <w:softHyphen/>
        <w:t>ược giao</w:t>
      </w:r>
    </w:p>
    <w:p w:rsidR="00BE3D33" w:rsidRPr="00BE3D33" w:rsidRDefault="00BE3D33" w:rsidP="00BE3D33">
      <w:pPr>
        <w:pStyle w:val="NormalWeb"/>
        <w:spacing w:before="60" w:beforeAutospacing="0" w:after="60" w:afterAutospacing="0"/>
        <w:ind w:firstLine="573"/>
        <w:jc w:val="both"/>
        <w:rPr>
          <w:color w:val="000000"/>
          <w:sz w:val="28"/>
          <w:szCs w:val="28"/>
          <w:lang w:val="pt-BR"/>
        </w:rPr>
      </w:pPr>
      <w:r w:rsidRPr="00BE3D33">
        <w:rPr>
          <w:bCs/>
          <w:i/>
          <w:color w:val="000000"/>
          <w:sz w:val="28"/>
          <w:szCs w:val="28"/>
          <w:lang w:val="pt-BR"/>
        </w:rPr>
        <w:t xml:space="preserve">- </w:t>
      </w:r>
      <w:r w:rsidRPr="00BE3D33">
        <w:rPr>
          <w:color w:val="000000"/>
          <w:sz w:val="28"/>
          <w:szCs w:val="28"/>
          <w:lang w:val="pt-BR"/>
        </w:rPr>
        <w:t xml:space="preserve"> Việc thực hiện chức trách, quyền hạn theo quy định (đảng, chính quyền, đoàn thể).</w:t>
      </w:r>
    </w:p>
    <w:p w:rsidR="00BE3D33" w:rsidRPr="00BE3D33" w:rsidRDefault="00BE3D33" w:rsidP="00BE3D33">
      <w:pPr>
        <w:pStyle w:val="NormalWeb"/>
        <w:spacing w:before="60" w:beforeAutospacing="0" w:after="60" w:afterAutospacing="0"/>
        <w:ind w:firstLine="573"/>
        <w:jc w:val="both"/>
        <w:rPr>
          <w:color w:val="000000"/>
          <w:sz w:val="28"/>
          <w:szCs w:val="28"/>
          <w:lang w:val="pt-BR"/>
        </w:rPr>
      </w:pPr>
      <w:r w:rsidRPr="00BE3D33">
        <w:rPr>
          <w:color w:val="000000"/>
          <w:sz w:val="28"/>
          <w:szCs w:val="28"/>
          <w:lang w:val="pt-BR"/>
        </w:rPr>
        <w:t>- Kết quả thực hiện các chỉ tiêu, nhiệm vụ được giao trong năm.</w:t>
      </w:r>
    </w:p>
    <w:p w:rsidR="00BE3D33" w:rsidRDefault="00BE3D33" w:rsidP="00BE3D33">
      <w:pPr>
        <w:spacing w:before="60" w:after="60"/>
        <w:ind w:firstLine="573"/>
        <w:jc w:val="both"/>
        <w:rPr>
          <w:b/>
          <w:color w:val="000000"/>
          <w:sz w:val="28"/>
          <w:szCs w:val="28"/>
          <w:lang w:val="pt-BR"/>
        </w:rPr>
      </w:pPr>
      <w:r w:rsidRPr="00BE3D33">
        <w:rPr>
          <w:b/>
          <w:color w:val="000000"/>
          <w:sz w:val="28"/>
          <w:szCs w:val="28"/>
          <w:lang w:val="pt-BR"/>
        </w:rPr>
        <w:t>3. Việc thực hiện cam kết tu dưỡng, rèn luyện, phấn đấu năm</w:t>
      </w:r>
      <w:r w:rsidR="00BC0CEB">
        <w:rPr>
          <w:b/>
          <w:color w:val="000000"/>
          <w:sz w:val="28"/>
          <w:szCs w:val="28"/>
          <w:lang w:val="pt-BR"/>
        </w:rPr>
        <w:t xml:space="preserve"> 2019</w:t>
      </w:r>
    </w:p>
    <w:p w:rsidR="00BC0CEB" w:rsidRPr="00BC0CEB" w:rsidRDefault="00BC0CEB" w:rsidP="00BE3D33">
      <w:pPr>
        <w:spacing w:before="60" w:after="60"/>
        <w:ind w:firstLine="573"/>
        <w:jc w:val="both"/>
        <w:rPr>
          <w:b/>
          <w:color w:val="000000"/>
          <w:sz w:val="28"/>
          <w:szCs w:val="28"/>
          <w:lang w:val="pt-BR"/>
        </w:rPr>
      </w:pPr>
      <w:r w:rsidRPr="00BC0CEB">
        <w:rPr>
          <w:b/>
          <w:color w:val="000000"/>
          <w:sz w:val="28"/>
          <w:szCs w:val="28"/>
          <w:lang w:val="pt-BR"/>
        </w:rPr>
        <w:t xml:space="preserve">4. </w:t>
      </w:r>
      <w:r w:rsidRPr="00BC0CEB">
        <w:rPr>
          <w:b/>
          <w:sz w:val="28"/>
          <w:szCs w:val="28"/>
        </w:rPr>
        <w:t xml:space="preserve">việc thực hiện </w:t>
      </w:r>
      <w:r w:rsidRPr="00BC0CEB">
        <w:rPr>
          <w:b/>
          <w:sz w:val="28"/>
          <w:szCs w:val="28"/>
          <w:lang w:val="it-IT"/>
        </w:rPr>
        <w:t>Nghị quyết Trung ương 4 khóa XII về “...; ngăn chặn, đẩy lùi sự suy thoái về tư tưởng chính trị, đạo đức, lối sống, ...”</w:t>
      </w:r>
    </w:p>
    <w:p w:rsidR="00BE3D33" w:rsidRPr="00BE3D33" w:rsidRDefault="00BE3D33" w:rsidP="00BE3D33">
      <w:pPr>
        <w:pStyle w:val="NormalWeb"/>
        <w:spacing w:before="60" w:beforeAutospacing="0" w:after="60" w:afterAutospacing="0" w:line="300" w:lineRule="atLeast"/>
        <w:ind w:firstLine="574"/>
        <w:jc w:val="both"/>
        <w:rPr>
          <w:b/>
          <w:bCs/>
          <w:color w:val="000000"/>
          <w:sz w:val="28"/>
          <w:szCs w:val="28"/>
          <w:lang w:val="pt-BR"/>
        </w:rPr>
      </w:pPr>
      <w:r w:rsidRPr="00BE3D33">
        <w:rPr>
          <w:b/>
          <w:bCs/>
          <w:color w:val="000000"/>
          <w:sz w:val="28"/>
          <w:szCs w:val="28"/>
          <w:lang w:val="pt-BR"/>
        </w:rPr>
        <w:t>II. Hạn chế, khuyết điểm và nguyên nhân</w:t>
      </w:r>
    </w:p>
    <w:p w:rsidR="00BE3D33" w:rsidRPr="00BE3D33" w:rsidRDefault="00BE3D33" w:rsidP="00BE3D33">
      <w:pPr>
        <w:pStyle w:val="NormalWeb"/>
        <w:spacing w:before="60" w:beforeAutospacing="0" w:after="60" w:afterAutospacing="0" w:line="300" w:lineRule="atLeast"/>
        <w:ind w:firstLine="574"/>
        <w:jc w:val="both"/>
        <w:rPr>
          <w:b/>
          <w:bCs/>
          <w:color w:val="000000"/>
          <w:sz w:val="28"/>
          <w:szCs w:val="28"/>
          <w:lang w:val="pt-BR"/>
        </w:rPr>
      </w:pPr>
      <w:r w:rsidRPr="00BE3D33">
        <w:rPr>
          <w:bCs/>
          <w:color w:val="000000"/>
          <w:sz w:val="28"/>
          <w:szCs w:val="28"/>
          <w:lang w:val="pt-BR"/>
        </w:rPr>
        <w:t xml:space="preserve">1. Hạn chế, khuyết điểm (theo </w:t>
      </w:r>
      <w:r w:rsidR="00BC0CEB">
        <w:rPr>
          <w:bCs/>
          <w:color w:val="000000"/>
          <w:sz w:val="28"/>
          <w:szCs w:val="28"/>
          <w:lang w:val="pt-BR"/>
        </w:rPr>
        <w:t>4</w:t>
      </w:r>
      <w:r w:rsidRPr="00BE3D33">
        <w:rPr>
          <w:bCs/>
          <w:color w:val="000000"/>
          <w:sz w:val="28"/>
          <w:szCs w:val="28"/>
          <w:lang w:val="pt-BR"/>
        </w:rPr>
        <w:t xml:space="preserve"> nội dung nêu trên).</w:t>
      </w:r>
    </w:p>
    <w:p w:rsidR="00BE3D33" w:rsidRPr="00BE3D33" w:rsidRDefault="00BE3D33" w:rsidP="00BE3D33">
      <w:pPr>
        <w:pStyle w:val="NormalWeb"/>
        <w:spacing w:before="60" w:beforeAutospacing="0" w:after="60" w:afterAutospacing="0" w:line="300" w:lineRule="atLeast"/>
        <w:ind w:firstLine="574"/>
        <w:jc w:val="both"/>
        <w:rPr>
          <w:b/>
          <w:bCs/>
          <w:color w:val="000000"/>
          <w:sz w:val="28"/>
          <w:szCs w:val="28"/>
          <w:lang w:val="pt-BR"/>
        </w:rPr>
      </w:pPr>
      <w:r w:rsidRPr="00BE3D33">
        <w:rPr>
          <w:bCs/>
          <w:color w:val="000000"/>
          <w:sz w:val="28"/>
          <w:szCs w:val="28"/>
          <w:lang w:val="pt-BR"/>
        </w:rPr>
        <w:t>2.</w:t>
      </w:r>
      <w:r w:rsidRPr="00BE3D33">
        <w:rPr>
          <w:b/>
          <w:bCs/>
          <w:color w:val="000000"/>
          <w:sz w:val="28"/>
          <w:szCs w:val="28"/>
          <w:lang w:val="pt-BR"/>
        </w:rPr>
        <w:t xml:space="preserve"> </w:t>
      </w:r>
      <w:r w:rsidRPr="00BE3D33">
        <w:rPr>
          <w:bCs/>
          <w:color w:val="000000"/>
          <w:sz w:val="28"/>
          <w:szCs w:val="28"/>
          <w:lang w:val="pt-BR"/>
        </w:rPr>
        <w:t>Nguyên nhân của hạn chế, khuyết điểm.</w:t>
      </w:r>
    </w:p>
    <w:p w:rsidR="00BE3D33" w:rsidRPr="00BE3D33" w:rsidRDefault="00BE3D33" w:rsidP="00BE3D33">
      <w:pPr>
        <w:pStyle w:val="NormalWeb"/>
        <w:spacing w:before="60" w:beforeAutospacing="0" w:after="60" w:afterAutospacing="0" w:line="300" w:lineRule="atLeast"/>
        <w:ind w:firstLine="574"/>
        <w:jc w:val="both"/>
        <w:rPr>
          <w:b/>
          <w:bCs/>
          <w:color w:val="000000"/>
          <w:sz w:val="28"/>
          <w:szCs w:val="28"/>
          <w:lang w:val="pt-BR"/>
        </w:rPr>
      </w:pPr>
      <w:r w:rsidRPr="00BE3D33">
        <w:rPr>
          <w:b/>
          <w:color w:val="000000"/>
          <w:sz w:val="28"/>
          <w:szCs w:val="28"/>
          <w:shd w:val="clear" w:color="auto" w:fill="FFFFFF"/>
          <w:lang w:val="pt-BR"/>
        </w:rPr>
        <w:t xml:space="preserve">III. </w:t>
      </w:r>
      <w:r w:rsidRPr="00BE3D33">
        <w:rPr>
          <w:b/>
          <w:bCs/>
          <w:color w:val="000000"/>
          <w:sz w:val="28"/>
          <w:szCs w:val="28"/>
          <w:lang w:val="pt-BR"/>
        </w:rPr>
        <w:t>Phương hướng, biện pháp khắc phục hạn chế, khuyết điểm</w:t>
      </w:r>
    </w:p>
    <w:p w:rsidR="00BE3D33" w:rsidRPr="006D3CD8" w:rsidRDefault="00BE3D33" w:rsidP="00BE3D33">
      <w:pPr>
        <w:pStyle w:val="NormalWeb"/>
        <w:spacing w:before="60" w:beforeAutospacing="0" w:after="60" w:afterAutospacing="0" w:line="300" w:lineRule="atLeast"/>
        <w:jc w:val="both"/>
        <w:rPr>
          <w:bCs/>
          <w:iCs/>
          <w:color w:val="000000"/>
          <w:sz w:val="28"/>
          <w:szCs w:val="28"/>
          <w:lang w:val="pt-BR"/>
        </w:rPr>
      </w:pPr>
    </w:p>
    <w:p w:rsidR="00BE3D33" w:rsidRPr="006D3CD8" w:rsidRDefault="00BE3D33" w:rsidP="00BE3D33">
      <w:pPr>
        <w:pStyle w:val="NormalWeb"/>
        <w:spacing w:before="0" w:beforeAutospacing="0" w:after="0" w:afterAutospacing="0"/>
        <w:ind w:left="2160" w:firstLine="720"/>
        <w:jc w:val="both"/>
        <w:rPr>
          <w:color w:val="000000"/>
          <w:sz w:val="28"/>
          <w:szCs w:val="28"/>
          <w:lang w:val="pt-BR"/>
        </w:rPr>
      </w:pPr>
      <w:r w:rsidRPr="006D3CD8">
        <w:rPr>
          <w:b/>
          <w:bCs/>
          <w:color w:val="000000"/>
          <w:sz w:val="28"/>
          <w:szCs w:val="28"/>
          <w:lang w:val="pt-BR"/>
        </w:rPr>
        <w:t xml:space="preserve">                            NGƯỜI TỰ KIỂM ĐIỂM</w:t>
      </w:r>
    </w:p>
    <w:p w:rsidR="00BE3D33" w:rsidRPr="006D3CD8" w:rsidRDefault="00BE3D33" w:rsidP="00BE3D33">
      <w:pPr>
        <w:pStyle w:val="NormalWeb"/>
        <w:spacing w:before="0" w:beforeAutospacing="0" w:after="0" w:afterAutospacing="0"/>
        <w:ind w:firstLine="2881"/>
        <w:jc w:val="both"/>
        <w:rPr>
          <w:i/>
          <w:iCs/>
          <w:color w:val="000000"/>
          <w:sz w:val="28"/>
          <w:szCs w:val="28"/>
          <w:lang w:val="pt-BR"/>
        </w:rPr>
      </w:pPr>
      <w:r w:rsidRPr="006D3CD8">
        <w:rPr>
          <w:i/>
          <w:iCs/>
          <w:color w:val="000000"/>
          <w:sz w:val="28"/>
          <w:szCs w:val="28"/>
          <w:lang w:val="pt-BR"/>
        </w:rPr>
        <w:t>                                    (Ký, ghi rõ họ tên)</w:t>
      </w:r>
    </w:p>
    <w:p w:rsidR="00BE3D33" w:rsidRDefault="00BE3D33"/>
    <w:sectPr w:rsidR="00BE3D33" w:rsidSect="00BE7A03">
      <w:pgSz w:w="11907" w:h="16840" w:code="9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C6A" w:rsidRDefault="00D65C6A" w:rsidP="00BE3D33">
      <w:r>
        <w:separator/>
      </w:r>
    </w:p>
  </w:endnote>
  <w:endnote w:type="continuationSeparator" w:id="0">
    <w:p w:rsidR="00D65C6A" w:rsidRDefault="00D65C6A" w:rsidP="00BE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C6A" w:rsidRDefault="00D65C6A" w:rsidP="00BE3D33">
      <w:r>
        <w:separator/>
      </w:r>
    </w:p>
  </w:footnote>
  <w:footnote w:type="continuationSeparator" w:id="0">
    <w:p w:rsidR="00D65C6A" w:rsidRDefault="00D65C6A" w:rsidP="00BE3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71"/>
    <w:rsid w:val="00123129"/>
    <w:rsid w:val="00206E55"/>
    <w:rsid w:val="003F4A99"/>
    <w:rsid w:val="004E6941"/>
    <w:rsid w:val="00625871"/>
    <w:rsid w:val="00921D0F"/>
    <w:rsid w:val="00BC0CEB"/>
    <w:rsid w:val="00BE3D33"/>
    <w:rsid w:val="00BE7A03"/>
    <w:rsid w:val="00D65C6A"/>
    <w:rsid w:val="00DE2219"/>
    <w:rsid w:val="00E12F50"/>
    <w:rsid w:val="00EB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871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3D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25871"/>
    <w:pPr>
      <w:keepNext/>
      <w:spacing w:before="120" w:line="340" w:lineRule="atLeast"/>
      <w:ind w:firstLine="720"/>
      <w:jc w:val="both"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25871"/>
    <w:rPr>
      <w:rFonts w:eastAsia="Times New Roman" w:cs="Times New Roman"/>
      <w:b/>
      <w:bCs/>
      <w:sz w:val="28"/>
      <w:szCs w:val="24"/>
    </w:rPr>
  </w:style>
  <w:style w:type="paragraph" w:styleId="BodyTextIndent">
    <w:name w:val="Body Text Indent"/>
    <w:basedOn w:val="Normal"/>
    <w:link w:val="BodyTextIndentChar"/>
    <w:rsid w:val="00625871"/>
    <w:pPr>
      <w:spacing w:line="340" w:lineRule="atLeast"/>
      <w:ind w:firstLine="720"/>
      <w:jc w:val="both"/>
      <w:outlineLvl w:val="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625871"/>
    <w:rPr>
      <w:rFonts w:eastAsia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rsid w:val="00625871"/>
    <w:rPr>
      <w:rFonts w:ascii=".VnTimeH" w:hAnsi=".VnTimeH"/>
      <w:b/>
      <w:sz w:val="30"/>
      <w:szCs w:val="20"/>
    </w:rPr>
  </w:style>
  <w:style w:type="character" w:customStyle="1" w:styleId="BodyTextChar">
    <w:name w:val="Body Text Char"/>
    <w:basedOn w:val="DefaultParagraphFont"/>
    <w:link w:val="BodyText"/>
    <w:rsid w:val="00625871"/>
    <w:rPr>
      <w:rFonts w:ascii=".VnTimeH" w:eastAsia="Times New Roman" w:hAnsi=".VnTimeH" w:cs="Times New Roman"/>
      <w:b/>
      <w:sz w:val="30"/>
      <w:szCs w:val="20"/>
    </w:rPr>
  </w:style>
  <w:style w:type="paragraph" w:styleId="NormalWeb">
    <w:name w:val="Normal (Web)"/>
    <w:basedOn w:val="Normal"/>
    <w:rsid w:val="00625871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258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25871"/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rsid w:val="00BE3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otnoteReference">
    <w:name w:val="footnote reference"/>
    <w:semiHidden/>
    <w:rsid w:val="00BE3D3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871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3D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25871"/>
    <w:pPr>
      <w:keepNext/>
      <w:spacing w:before="120" w:line="340" w:lineRule="atLeast"/>
      <w:ind w:firstLine="720"/>
      <w:jc w:val="both"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25871"/>
    <w:rPr>
      <w:rFonts w:eastAsia="Times New Roman" w:cs="Times New Roman"/>
      <w:b/>
      <w:bCs/>
      <w:sz w:val="28"/>
      <w:szCs w:val="24"/>
    </w:rPr>
  </w:style>
  <w:style w:type="paragraph" w:styleId="BodyTextIndent">
    <w:name w:val="Body Text Indent"/>
    <w:basedOn w:val="Normal"/>
    <w:link w:val="BodyTextIndentChar"/>
    <w:rsid w:val="00625871"/>
    <w:pPr>
      <w:spacing w:line="340" w:lineRule="atLeast"/>
      <w:ind w:firstLine="720"/>
      <w:jc w:val="both"/>
      <w:outlineLvl w:val="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625871"/>
    <w:rPr>
      <w:rFonts w:eastAsia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rsid w:val="00625871"/>
    <w:rPr>
      <w:rFonts w:ascii=".VnTimeH" w:hAnsi=".VnTimeH"/>
      <w:b/>
      <w:sz w:val="30"/>
      <w:szCs w:val="20"/>
    </w:rPr>
  </w:style>
  <w:style w:type="character" w:customStyle="1" w:styleId="BodyTextChar">
    <w:name w:val="Body Text Char"/>
    <w:basedOn w:val="DefaultParagraphFont"/>
    <w:link w:val="BodyText"/>
    <w:rsid w:val="00625871"/>
    <w:rPr>
      <w:rFonts w:ascii=".VnTimeH" w:eastAsia="Times New Roman" w:hAnsi=".VnTimeH" w:cs="Times New Roman"/>
      <w:b/>
      <w:sz w:val="30"/>
      <w:szCs w:val="20"/>
    </w:rPr>
  </w:style>
  <w:style w:type="paragraph" w:styleId="NormalWeb">
    <w:name w:val="Normal (Web)"/>
    <w:basedOn w:val="Normal"/>
    <w:rsid w:val="00625871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258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25871"/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rsid w:val="00BE3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otnoteReference">
    <w:name w:val="footnote reference"/>
    <w:semiHidden/>
    <w:rsid w:val="00BE3D3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ndoc.com/dieu-le-dang-cong-san-viet-nam/downloa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2019-03-24T09:57:00Z</dcterms:created>
  <dcterms:modified xsi:type="dcterms:W3CDTF">2019-04-30T23:37:00Z</dcterms:modified>
</cp:coreProperties>
</file>